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84567" w14:textId="77777777" w:rsidR="00C5375A" w:rsidRPr="007330D4" w:rsidRDefault="00C5375A" w:rsidP="00C5375A">
      <w:pPr>
        <w:pStyle w:val="BodyText"/>
        <w:ind w:left="0"/>
        <w:rPr>
          <w:rFonts w:asciiTheme="minorHAnsi" w:hAnsiTheme="minorHAnsi" w:cstheme="minorHAnsi"/>
          <w:sz w:val="20"/>
        </w:rPr>
      </w:pPr>
      <w:bookmarkStart w:id="0" w:name="_GoBack"/>
      <w:bookmarkEnd w:id="0"/>
    </w:p>
    <w:p w14:paraId="4C8B5576" w14:textId="77777777" w:rsidR="00C5375A" w:rsidRPr="007330D4" w:rsidRDefault="00C5375A" w:rsidP="00C5375A">
      <w:pPr>
        <w:pStyle w:val="BodyText"/>
        <w:spacing w:before="3"/>
        <w:ind w:left="0"/>
        <w:rPr>
          <w:rFonts w:asciiTheme="minorHAnsi" w:hAnsiTheme="minorHAnsi" w:cstheme="minorHAnsi"/>
          <w:sz w:val="14"/>
        </w:rPr>
      </w:pPr>
    </w:p>
    <w:p w14:paraId="185A6FEE" w14:textId="77777777" w:rsidR="00C5375A" w:rsidRPr="007330D4" w:rsidRDefault="00C5375A" w:rsidP="00C5375A">
      <w:pPr>
        <w:pStyle w:val="BodyText"/>
        <w:ind w:left="2100"/>
        <w:rPr>
          <w:rFonts w:asciiTheme="minorHAnsi" w:hAnsiTheme="minorHAnsi" w:cstheme="minorHAnsi"/>
          <w:sz w:val="20"/>
        </w:rPr>
      </w:pPr>
      <w:r w:rsidRPr="007330D4">
        <w:rPr>
          <w:rFonts w:asciiTheme="minorHAnsi" w:hAnsiTheme="minorHAnsi" w:cstheme="minorHAnsi"/>
          <w:noProof/>
          <w:sz w:val="20"/>
          <w:lang w:val="en-GB" w:eastAsia="en-GB"/>
        </w:rPr>
        <w:drawing>
          <wp:inline distT="0" distB="0" distL="0" distR="0" wp14:anchorId="005D7091" wp14:editId="1BB4220D">
            <wp:extent cx="3129703" cy="2142744"/>
            <wp:effectExtent l="0" t="0" r="0" b="0"/>
            <wp:docPr id="11"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descr="A picture containing logo&#10;&#10;Description automatically generated"/>
                    <pic:cNvPicPr/>
                  </pic:nvPicPr>
                  <pic:blipFill>
                    <a:blip r:embed="rId7" cstate="print"/>
                    <a:stretch>
                      <a:fillRect/>
                    </a:stretch>
                  </pic:blipFill>
                  <pic:spPr>
                    <a:xfrm>
                      <a:off x="0" y="0"/>
                      <a:ext cx="3129703" cy="2142744"/>
                    </a:xfrm>
                    <a:prstGeom prst="rect">
                      <a:avLst/>
                    </a:prstGeom>
                  </pic:spPr>
                </pic:pic>
              </a:graphicData>
            </a:graphic>
          </wp:inline>
        </w:drawing>
      </w:r>
    </w:p>
    <w:p w14:paraId="6084ABB1" w14:textId="77777777" w:rsidR="00C5375A" w:rsidRPr="007330D4" w:rsidRDefault="00C5375A" w:rsidP="00C5375A">
      <w:pPr>
        <w:pStyle w:val="BodyText"/>
        <w:ind w:left="0"/>
        <w:rPr>
          <w:rFonts w:asciiTheme="minorHAnsi" w:hAnsiTheme="minorHAnsi" w:cstheme="minorHAnsi"/>
          <w:sz w:val="20"/>
        </w:rPr>
      </w:pPr>
    </w:p>
    <w:p w14:paraId="5CBB81E9" w14:textId="77777777" w:rsidR="00C5375A" w:rsidRPr="007330D4" w:rsidRDefault="00C5375A" w:rsidP="00C5375A">
      <w:pPr>
        <w:pStyle w:val="BodyText"/>
        <w:ind w:left="0"/>
        <w:rPr>
          <w:rFonts w:asciiTheme="minorHAnsi" w:hAnsiTheme="minorHAnsi" w:cstheme="minorHAnsi"/>
          <w:sz w:val="20"/>
        </w:rPr>
      </w:pPr>
    </w:p>
    <w:p w14:paraId="2073B4F8" w14:textId="77777777" w:rsidR="00C5375A" w:rsidRPr="007330D4" w:rsidRDefault="00C5375A" w:rsidP="00C5375A">
      <w:pPr>
        <w:pStyle w:val="BodyText"/>
        <w:ind w:left="0"/>
        <w:rPr>
          <w:rFonts w:asciiTheme="minorHAnsi" w:hAnsiTheme="minorHAnsi" w:cstheme="minorHAnsi"/>
          <w:sz w:val="20"/>
        </w:rPr>
      </w:pPr>
    </w:p>
    <w:p w14:paraId="11F24219" w14:textId="77777777" w:rsidR="00C5375A" w:rsidRPr="007330D4" w:rsidRDefault="00C5375A" w:rsidP="00C5375A">
      <w:pPr>
        <w:pStyle w:val="BodyText"/>
        <w:ind w:left="0"/>
        <w:rPr>
          <w:rFonts w:asciiTheme="minorHAnsi" w:hAnsiTheme="minorHAnsi" w:cstheme="minorHAnsi"/>
          <w:sz w:val="20"/>
        </w:rPr>
      </w:pPr>
    </w:p>
    <w:p w14:paraId="15DE6ECF" w14:textId="77777777" w:rsidR="00C5375A" w:rsidRPr="007330D4" w:rsidRDefault="00C5375A" w:rsidP="00C5375A">
      <w:pPr>
        <w:pStyle w:val="BodyText"/>
        <w:ind w:left="0"/>
        <w:rPr>
          <w:rFonts w:asciiTheme="minorHAnsi" w:hAnsiTheme="minorHAnsi" w:cstheme="minorHAnsi"/>
          <w:sz w:val="20"/>
        </w:rPr>
      </w:pPr>
    </w:p>
    <w:p w14:paraId="114DB7BF" w14:textId="77777777" w:rsidR="00C5375A" w:rsidRPr="007330D4" w:rsidRDefault="00C5375A" w:rsidP="00C5375A">
      <w:pPr>
        <w:pStyle w:val="BodyText"/>
        <w:spacing w:before="1"/>
        <w:ind w:left="0"/>
        <w:rPr>
          <w:rFonts w:asciiTheme="minorHAnsi" w:hAnsiTheme="minorHAnsi" w:cstheme="minorHAnsi"/>
          <w:sz w:val="16"/>
        </w:rPr>
      </w:pPr>
    </w:p>
    <w:p w14:paraId="6D8EC4DE" w14:textId="77777777" w:rsidR="00C5375A" w:rsidRPr="007330D4" w:rsidRDefault="00C5375A" w:rsidP="00C5375A">
      <w:pPr>
        <w:spacing w:before="110"/>
        <w:ind w:left="2048" w:right="2135"/>
        <w:jc w:val="center"/>
        <w:rPr>
          <w:rFonts w:asciiTheme="minorHAnsi" w:hAnsiTheme="minorHAnsi" w:cstheme="minorHAnsi"/>
          <w:b/>
          <w:sz w:val="56"/>
        </w:rPr>
      </w:pPr>
      <w:r w:rsidRPr="007330D4">
        <w:rPr>
          <w:rFonts w:asciiTheme="minorHAnsi" w:hAnsiTheme="minorHAnsi" w:cstheme="minorHAnsi"/>
          <w:b/>
          <w:w w:val="95"/>
          <w:sz w:val="52"/>
          <w:u w:val="thick"/>
        </w:rPr>
        <w:t>Curriculum Policy</w:t>
      </w:r>
    </w:p>
    <w:p w14:paraId="1923787B" w14:textId="77777777" w:rsidR="00C5375A" w:rsidRPr="007330D4" w:rsidRDefault="00C5375A" w:rsidP="00C5375A">
      <w:pPr>
        <w:pStyle w:val="BodyText"/>
        <w:ind w:left="0"/>
        <w:rPr>
          <w:rFonts w:asciiTheme="minorHAnsi" w:hAnsiTheme="minorHAnsi" w:cstheme="minorHAnsi"/>
          <w:b/>
          <w:sz w:val="20"/>
        </w:rPr>
      </w:pPr>
    </w:p>
    <w:p w14:paraId="00D1B5AB" w14:textId="77777777" w:rsidR="00C5375A" w:rsidRPr="007330D4" w:rsidRDefault="00C5375A" w:rsidP="00C5375A">
      <w:pPr>
        <w:pStyle w:val="BodyText"/>
        <w:ind w:left="0"/>
        <w:rPr>
          <w:rFonts w:asciiTheme="minorHAnsi" w:hAnsiTheme="minorHAnsi" w:cstheme="minorHAnsi"/>
          <w:b/>
          <w:sz w:val="20"/>
        </w:rPr>
      </w:pPr>
    </w:p>
    <w:p w14:paraId="08331054" w14:textId="77777777" w:rsidR="00C5375A" w:rsidRPr="007330D4" w:rsidRDefault="00C5375A" w:rsidP="00C5375A">
      <w:pPr>
        <w:pStyle w:val="BodyText"/>
        <w:ind w:left="0"/>
        <w:rPr>
          <w:rFonts w:asciiTheme="minorHAnsi" w:hAnsiTheme="minorHAnsi" w:cstheme="minorHAnsi"/>
          <w:b/>
          <w:sz w:val="20"/>
        </w:rPr>
      </w:pPr>
      <w:r w:rsidRPr="007330D4">
        <w:rPr>
          <w:rFonts w:asciiTheme="minorHAnsi" w:hAnsiTheme="minorHAnsi" w:cstheme="minorHAnsi"/>
          <w:noProof/>
          <w:lang w:val="en-GB" w:eastAsia="en-GB"/>
        </w:rPr>
        <mc:AlternateContent>
          <mc:Choice Requires="wps">
            <w:drawing>
              <wp:anchor distT="0" distB="0" distL="0" distR="0" simplePos="0" relativeHeight="251662336" behindDoc="1" locked="0" layoutInCell="1" allowOverlap="1" wp14:anchorId="688B091D" wp14:editId="3CF815CD">
                <wp:simplePos x="0" y="0"/>
                <wp:positionH relativeFrom="page">
                  <wp:posOffset>1331748</wp:posOffset>
                </wp:positionH>
                <wp:positionV relativeFrom="paragraph">
                  <wp:posOffset>214980</wp:posOffset>
                </wp:positionV>
                <wp:extent cx="5410200" cy="1783080"/>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0200" cy="17830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4ED1BF" w14:textId="77777777" w:rsidR="00C5375A" w:rsidRPr="0098114A" w:rsidRDefault="00C5375A" w:rsidP="00C5375A">
                            <w:pPr>
                              <w:spacing w:before="5"/>
                              <w:ind w:left="2965" w:right="2973"/>
                              <w:jc w:val="center"/>
                              <w:rPr>
                                <w:rFonts w:asciiTheme="majorHAnsi" w:hAnsiTheme="majorHAnsi" w:cstheme="majorHAnsi"/>
                                <w:b/>
                                <w:i/>
                                <w:sz w:val="20"/>
                                <w:szCs w:val="20"/>
                              </w:rPr>
                            </w:pPr>
                            <w:r w:rsidRPr="0098114A">
                              <w:rPr>
                                <w:rFonts w:asciiTheme="majorHAnsi" w:hAnsiTheme="majorHAnsi" w:cstheme="majorHAnsi"/>
                                <w:b/>
                                <w:i/>
                                <w:color w:val="FF0000"/>
                                <w:sz w:val="20"/>
                                <w:szCs w:val="20"/>
                              </w:rPr>
                              <w:t>Safeguarding Statement</w:t>
                            </w:r>
                          </w:p>
                          <w:p w14:paraId="00D14E41" w14:textId="411317AC" w:rsidR="00C5375A" w:rsidRPr="0098114A" w:rsidRDefault="00C5375A" w:rsidP="00C5375A">
                            <w:pPr>
                              <w:spacing w:before="182"/>
                              <w:ind w:left="356" w:right="218"/>
                              <w:rPr>
                                <w:rFonts w:asciiTheme="majorHAnsi" w:hAnsiTheme="majorHAnsi" w:cstheme="majorHAnsi"/>
                                <w:b/>
                                <w:sz w:val="20"/>
                                <w:szCs w:val="20"/>
                              </w:rPr>
                            </w:pPr>
                            <w:r w:rsidRPr="0098114A">
                              <w:rPr>
                                <w:rFonts w:asciiTheme="majorHAnsi" w:hAnsiTheme="majorHAnsi" w:cstheme="majorHAnsi"/>
                                <w:b/>
                                <w:color w:val="FF2600"/>
                                <w:spacing w:val="-3"/>
                                <w:w w:val="105"/>
                                <w:sz w:val="20"/>
                                <w:szCs w:val="20"/>
                              </w:rPr>
                              <w:t xml:space="preserve">West </w:t>
                            </w:r>
                            <w:r w:rsidRPr="0098114A">
                              <w:rPr>
                                <w:rFonts w:asciiTheme="majorHAnsi" w:hAnsiTheme="majorHAnsi" w:cstheme="majorHAnsi"/>
                                <w:b/>
                                <w:color w:val="FF2600"/>
                                <w:w w:val="105"/>
                                <w:sz w:val="20"/>
                                <w:szCs w:val="20"/>
                              </w:rPr>
                              <w:t xml:space="preserve">Heath Primary will continuously strive to ensure that everyone </w:t>
                            </w:r>
                            <w:r w:rsidRPr="0098114A">
                              <w:rPr>
                                <w:rFonts w:asciiTheme="majorHAnsi" w:hAnsiTheme="majorHAnsi" w:cstheme="majorHAnsi"/>
                                <w:b/>
                                <w:color w:val="FF2600"/>
                                <w:spacing w:val="-6"/>
                                <w:w w:val="105"/>
                                <w:sz w:val="20"/>
                                <w:szCs w:val="20"/>
                              </w:rPr>
                              <w:t xml:space="preserve">in </w:t>
                            </w:r>
                            <w:r w:rsidRPr="0098114A">
                              <w:rPr>
                                <w:rFonts w:asciiTheme="majorHAnsi" w:hAnsiTheme="majorHAnsi" w:cstheme="majorHAnsi"/>
                                <w:b/>
                                <w:color w:val="FF2600"/>
                                <w:w w:val="105"/>
                                <w:sz w:val="20"/>
                                <w:szCs w:val="20"/>
                              </w:rPr>
                              <w:t xml:space="preserve">our school is treated with respect and dignity. Each person in our </w:t>
                            </w:r>
                            <w:r w:rsidRPr="0098114A">
                              <w:rPr>
                                <w:rFonts w:asciiTheme="majorHAnsi" w:hAnsiTheme="majorHAnsi" w:cstheme="majorHAnsi"/>
                                <w:b/>
                                <w:color w:val="FF2600"/>
                                <w:spacing w:val="-3"/>
                                <w:w w:val="105"/>
                                <w:sz w:val="20"/>
                                <w:szCs w:val="20"/>
                              </w:rPr>
                              <w:t xml:space="preserve">school </w:t>
                            </w:r>
                            <w:r w:rsidRPr="0098114A">
                              <w:rPr>
                                <w:rFonts w:asciiTheme="majorHAnsi" w:hAnsiTheme="majorHAnsi" w:cstheme="majorHAnsi"/>
                                <w:b/>
                                <w:color w:val="FF2600"/>
                                <w:w w:val="105"/>
                                <w:sz w:val="20"/>
                                <w:szCs w:val="20"/>
                              </w:rPr>
                              <w:t xml:space="preserve">will be given fair and equal opportunity to develop their full potential </w:t>
                            </w:r>
                            <w:r w:rsidRPr="0098114A">
                              <w:rPr>
                                <w:rFonts w:asciiTheme="majorHAnsi" w:hAnsiTheme="majorHAnsi" w:cstheme="majorHAnsi"/>
                                <w:b/>
                                <w:color w:val="FF2600"/>
                                <w:spacing w:val="3"/>
                                <w:w w:val="105"/>
                                <w:sz w:val="20"/>
                                <w:szCs w:val="20"/>
                              </w:rPr>
                              <w:t xml:space="preserve">with positive regard </w:t>
                            </w:r>
                            <w:r w:rsidRPr="0098114A">
                              <w:rPr>
                                <w:rFonts w:asciiTheme="majorHAnsi" w:hAnsiTheme="majorHAnsi" w:cstheme="majorHAnsi"/>
                                <w:b/>
                                <w:color w:val="FF2600"/>
                                <w:w w:val="105"/>
                                <w:sz w:val="20"/>
                                <w:szCs w:val="20"/>
                              </w:rPr>
                              <w:t xml:space="preserve">to gender, </w:t>
                            </w:r>
                            <w:r w:rsidRPr="0098114A">
                              <w:rPr>
                                <w:rFonts w:asciiTheme="majorHAnsi" w:hAnsiTheme="majorHAnsi" w:cstheme="majorHAnsi"/>
                                <w:b/>
                                <w:color w:val="FF2600"/>
                                <w:spacing w:val="2"/>
                                <w:w w:val="105"/>
                                <w:sz w:val="20"/>
                                <w:szCs w:val="20"/>
                              </w:rPr>
                              <w:t xml:space="preserve">ethnicity, </w:t>
                            </w:r>
                            <w:r w:rsidRPr="0098114A">
                              <w:rPr>
                                <w:rFonts w:asciiTheme="majorHAnsi" w:hAnsiTheme="majorHAnsi" w:cstheme="majorHAnsi"/>
                                <w:b/>
                                <w:color w:val="FF2600"/>
                                <w:spacing w:val="3"/>
                                <w:w w:val="105"/>
                                <w:sz w:val="20"/>
                                <w:szCs w:val="20"/>
                              </w:rPr>
                              <w:t xml:space="preserve">cultural </w:t>
                            </w:r>
                            <w:r w:rsidRPr="0098114A">
                              <w:rPr>
                                <w:rFonts w:asciiTheme="majorHAnsi" w:hAnsiTheme="majorHAnsi" w:cstheme="majorHAnsi"/>
                                <w:b/>
                                <w:color w:val="FF2600"/>
                                <w:spacing w:val="2"/>
                                <w:w w:val="105"/>
                                <w:sz w:val="20"/>
                                <w:szCs w:val="20"/>
                              </w:rPr>
                              <w:t xml:space="preserve">and </w:t>
                            </w:r>
                            <w:r w:rsidRPr="0098114A">
                              <w:rPr>
                                <w:rFonts w:asciiTheme="majorHAnsi" w:hAnsiTheme="majorHAnsi" w:cstheme="majorHAnsi"/>
                                <w:b/>
                                <w:color w:val="FF2600"/>
                                <w:spacing w:val="3"/>
                                <w:w w:val="105"/>
                                <w:sz w:val="20"/>
                                <w:szCs w:val="20"/>
                              </w:rPr>
                              <w:t xml:space="preserve">religious </w:t>
                            </w:r>
                            <w:r w:rsidRPr="0098114A">
                              <w:rPr>
                                <w:rFonts w:asciiTheme="majorHAnsi" w:hAnsiTheme="majorHAnsi" w:cstheme="majorHAnsi"/>
                                <w:b/>
                                <w:color w:val="FF2600"/>
                                <w:w w:val="105"/>
                                <w:sz w:val="20"/>
                                <w:szCs w:val="20"/>
                              </w:rPr>
                              <w:t xml:space="preserve">background, sexuality or disability. </w:t>
                            </w:r>
                            <w:r w:rsidRPr="0098114A">
                              <w:rPr>
                                <w:rFonts w:asciiTheme="majorHAnsi" w:hAnsiTheme="majorHAnsi" w:cstheme="majorHAnsi"/>
                                <w:b/>
                                <w:color w:val="FF2600"/>
                                <w:spacing w:val="-3"/>
                                <w:w w:val="105"/>
                                <w:sz w:val="20"/>
                                <w:szCs w:val="20"/>
                              </w:rPr>
                              <w:t>West</w:t>
                            </w:r>
                            <w:r w:rsidRPr="0098114A">
                              <w:rPr>
                                <w:rFonts w:asciiTheme="majorHAnsi" w:hAnsiTheme="majorHAnsi" w:cstheme="majorHAnsi"/>
                                <w:b/>
                                <w:color w:val="FF2600"/>
                                <w:spacing w:val="59"/>
                                <w:w w:val="105"/>
                                <w:sz w:val="20"/>
                                <w:szCs w:val="20"/>
                              </w:rPr>
                              <w:t xml:space="preserve"> </w:t>
                            </w:r>
                            <w:r w:rsidRPr="0098114A">
                              <w:rPr>
                                <w:rFonts w:asciiTheme="majorHAnsi" w:hAnsiTheme="majorHAnsi" w:cstheme="majorHAnsi"/>
                                <w:b/>
                                <w:color w:val="FF2600"/>
                                <w:w w:val="105"/>
                                <w:sz w:val="20"/>
                                <w:szCs w:val="20"/>
                              </w:rPr>
                              <w:t xml:space="preserve">Heath Primary School </w:t>
                            </w:r>
                            <w:r w:rsidRPr="0098114A">
                              <w:rPr>
                                <w:rFonts w:asciiTheme="majorHAnsi" w:hAnsiTheme="majorHAnsi" w:cstheme="majorHAnsi"/>
                                <w:b/>
                                <w:color w:val="FF2600"/>
                                <w:spacing w:val="-7"/>
                                <w:w w:val="105"/>
                                <w:sz w:val="20"/>
                                <w:szCs w:val="20"/>
                              </w:rPr>
                              <w:t xml:space="preserve">is </w:t>
                            </w:r>
                            <w:r w:rsidRPr="0098114A">
                              <w:rPr>
                                <w:rFonts w:asciiTheme="majorHAnsi" w:hAnsiTheme="majorHAnsi" w:cstheme="majorHAnsi"/>
                                <w:b/>
                                <w:color w:val="FF2600"/>
                                <w:w w:val="105"/>
                                <w:sz w:val="20"/>
                                <w:szCs w:val="20"/>
                              </w:rPr>
                              <w:t xml:space="preserve">committed to safeguarding and promoting the welfare of children and young </w:t>
                            </w:r>
                            <w:r w:rsidR="009E547A" w:rsidRPr="0098114A">
                              <w:rPr>
                                <w:rFonts w:asciiTheme="majorHAnsi" w:hAnsiTheme="majorHAnsi" w:cstheme="majorHAnsi"/>
                                <w:b/>
                                <w:color w:val="FF2600"/>
                                <w:w w:val="105"/>
                                <w:sz w:val="20"/>
                                <w:szCs w:val="20"/>
                              </w:rPr>
                              <w:t>people and</w:t>
                            </w:r>
                            <w:r w:rsidRPr="0098114A">
                              <w:rPr>
                                <w:rFonts w:asciiTheme="majorHAnsi" w:hAnsiTheme="majorHAnsi" w:cstheme="majorHAnsi"/>
                                <w:b/>
                                <w:color w:val="FF2600"/>
                                <w:w w:val="105"/>
                                <w:sz w:val="20"/>
                                <w:szCs w:val="20"/>
                              </w:rPr>
                              <w:t xml:space="preserve"> expects all staff to share this commitment.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88B091D" id="_x0000_t202" coordsize="21600,21600" o:spt="202" path="m,l,21600r21600,l21600,xe">
                <v:stroke joinstyle="miter"/>
                <v:path gradientshapeok="t" o:connecttype="rect"/>
              </v:shapetype>
              <v:shape id="Text Box 10" o:spid="_x0000_s1026" type="#_x0000_t202" style="position:absolute;margin-left:104.85pt;margin-top:16.95pt;width:426pt;height:140.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" filled="f" strokeweight=".48pt">
                <v:path arrowok="t"/>
                <v:textbox inset="0,0,0,0">
                  <w:txbxContent>
                    <w:p w14:paraId="0E4ED1BF" w14:textId="77777777" w:rsidR="00C5375A" w:rsidRPr="0098114A" w:rsidRDefault="00C5375A" w:rsidP="00C5375A">
                      <w:pPr>
                        <w:spacing w:before="5"/>
                        <w:ind w:left="2965" w:right="2973"/>
                        <w:jc w:val="center"/>
                        <w:rPr>
                          <w:rFonts w:asciiTheme="majorHAnsi" w:hAnsiTheme="majorHAnsi" w:cstheme="majorHAnsi"/>
                          <w:b/>
                          <w:i/>
                          <w:sz w:val="20"/>
                          <w:szCs w:val="20"/>
                        </w:rPr>
                      </w:pPr>
                      <w:r w:rsidRPr="0098114A">
                        <w:rPr>
                          <w:rFonts w:asciiTheme="majorHAnsi" w:hAnsiTheme="majorHAnsi" w:cstheme="majorHAnsi"/>
                          <w:b/>
                          <w:i/>
                          <w:color w:val="FF0000"/>
                          <w:sz w:val="20"/>
                          <w:szCs w:val="20"/>
                        </w:rPr>
                        <w:t>Safeguarding Statement</w:t>
                      </w:r>
                    </w:p>
                    <w:p w14:paraId="00D14E41" w14:textId="411317AC" w:rsidR="00C5375A" w:rsidRPr="0098114A" w:rsidRDefault="00C5375A" w:rsidP="00C5375A">
                      <w:pPr>
                        <w:spacing w:before="182"/>
                        <w:ind w:left="356" w:right="218"/>
                        <w:rPr>
                          <w:rFonts w:asciiTheme="majorHAnsi" w:hAnsiTheme="majorHAnsi" w:cstheme="majorHAnsi"/>
                          <w:b/>
                          <w:sz w:val="20"/>
                          <w:szCs w:val="20"/>
                        </w:rPr>
                      </w:pPr>
                      <w:r w:rsidRPr="0098114A">
                        <w:rPr>
                          <w:rFonts w:asciiTheme="majorHAnsi" w:hAnsiTheme="majorHAnsi" w:cstheme="majorHAnsi"/>
                          <w:b/>
                          <w:color w:val="FF2600"/>
                          <w:spacing w:val="-3"/>
                          <w:w w:val="105"/>
                          <w:sz w:val="20"/>
                          <w:szCs w:val="20"/>
                        </w:rPr>
                        <w:t xml:space="preserve">West </w:t>
                      </w:r>
                      <w:r w:rsidRPr="0098114A">
                        <w:rPr>
                          <w:rFonts w:asciiTheme="majorHAnsi" w:hAnsiTheme="majorHAnsi" w:cstheme="majorHAnsi"/>
                          <w:b/>
                          <w:color w:val="FF2600"/>
                          <w:w w:val="105"/>
                          <w:sz w:val="20"/>
                          <w:szCs w:val="20"/>
                        </w:rPr>
                        <w:t xml:space="preserve">Heath Primary will continuously strive to ensure that everyone </w:t>
                      </w:r>
                      <w:r w:rsidRPr="0098114A">
                        <w:rPr>
                          <w:rFonts w:asciiTheme="majorHAnsi" w:hAnsiTheme="majorHAnsi" w:cstheme="majorHAnsi"/>
                          <w:b/>
                          <w:color w:val="FF2600"/>
                          <w:spacing w:val="-6"/>
                          <w:w w:val="105"/>
                          <w:sz w:val="20"/>
                          <w:szCs w:val="20"/>
                        </w:rPr>
                        <w:t xml:space="preserve">in </w:t>
                      </w:r>
                      <w:r w:rsidRPr="0098114A">
                        <w:rPr>
                          <w:rFonts w:asciiTheme="majorHAnsi" w:hAnsiTheme="majorHAnsi" w:cstheme="majorHAnsi"/>
                          <w:b/>
                          <w:color w:val="FF2600"/>
                          <w:w w:val="105"/>
                          <w:sz w:val="20"/>
                          <w:szCs w:val="20"/>
                        </w:rPr>
                        <w:t xml:space="preserve">our school is treated with respect and dignity. Each person in our </w:t>
                      </w:r>
                      <w:r w:rsidRPr="0098114A">
                        <w:rPr>
                          <w:rFonts w:asciiTheme="majorHAnsi" w:hAnsiTheme="majorHAnsi" w:cstheme="majorHAnsi"/>
                          <w:b/>
                          <w:color w:val="FF2600"/>
                          <w:spacing w:val="-3"/>
                          <w:w w:val="105"/>
                          <w:sz w:val="20"/>
                          <w:szCs w:val="20"/>
                        </w:rPr>
                        <w:t xml:space="preserve">school </w:t>
                      </w:r>
                      <w:r w:rsidRPr="0098114A">
                        <w:rPr>
                          <w:rFonts w:asciiTheme="majorHAnsi" w:hAnsiTheme="majorHAnsi" w:cstheme="majorHAnsi"/>
                          <w:b/>
                          <w:color w:val="FF2600"/>
                          <w:w w:val="105"/>
                          <w:sz w:val="20"/>
                          <w:szCs w:val="20"/>
                        </w:rPr>
                        <w:t xml:space="preserve">will be given fair and equal opportunity to develop their full potential </w:t>
                      </w:r>
                      <w:r w:rsidRPr="0098114A">
                        <w:rPr>
                          <w:rFonts w:asciiTheme="majorHAnsi" w:hAnsiTheme="majorHAnsi" w:cstheme="majorHAnsi"/>
                          <w:b/>
                          <w:color w:val="FF2600"/>
                          <w:spacing w:val="3"/>
                          <w:w w:val="105"/>
                          <w:sz w:val="20"/>
                          <w:szCs w:val="20"/>
                        </w:rPr>
                        <w:t xml:space="preserve">with positive regard </w:t>
                      </w:r>
                      <w:r w:rsidRPr="0098114A">
                        <w:rPr>
                          <w:rFonts w:asciiTheme="majorHAnsi" w:hAnsiTheme="majorHAnsi" w:cstheme="majorHAnsi"/>
                          <w:b/>
                          <w:color w:val="FF2600"/>
                          <w:w w:val="105"/>
                          <w:sz w:val="20"/>
                          <w:szCs w:val="20"/>
                        </w:rPr>
                        <w:t xml:space="preserve">to gender, </w:t>
                      </w:r>
                      <w:r w:rsidRPr="0098114A">
                        <w:rPr>
                          <w:rFonts w:asciiTheme="majorHAnsi" w:hAnsiTheme="majorHAnsi" w:cstheme="majorHAnsi"/>
                          <w:b/>
                          <w:color w:val="FF2600"/>
                          <w:spacing w:val="2"/>
                          <w:w w:val="105"/>
                          <w:sz w:val="20"/>
                          <w:szCs w:val="20"/>
                        </w:rPr>
                        <w:t xml:space="preserve">ethnicity, </w:t>
                      </w:r>
                      <w:r w:rsidRPr="0098114A">
                        <w:rPr>
                          <w:rFonts w:asciiTheme="majorHAnsi" w:hAnsiTheme="majorHAnsi" w:cstheme="majorHAnsi"/>
                          <w:b/>
                          <w:color w:val="FF2600"/>
                          <w:spacing w:val="3"/>
                          <w:w w:val="105"/>
                          <w:sz w:val="20"/>
                          <w:szCs w:val="20"/>
                        </w:rPr>
                        <w:t xml:space="preserve">cultural </w:t>
                      </w:r>
                      <w:r w:rsidRPr="0098114A">
                        <w:rPr>
                          <w:rFonts w:asciiTheme="majorHAnsi" w:hAnsiTheme="majorHAnsi" w:cstheme="majorHAnsi"/>
                          <w:b/>
                          <w:color w:val="FF2600"/>
                          <w:spacing w:val="2"/>
                          <w:w w:val="105"/>
                          <w:sz w:val="20"/>
                          <w:szCs w:val="20"/>
                        </w:rPr>
                        <w:t xml:space="preserve">and </w:t>
                      </w:r>
                      <w:r w:rsidRPr="0098114A">
                        <w:rPr>
                          <w:rFonts w:asciiTheme="majorHAnsi" w:hAnsiTheme="majorHAnsi" w:cstheme="majorHAnsi"/>
                          <w:b/>
                          <w:color w:val="FF2600"/>
                          <w:spacing w:val="3"/>
                          <w:w w:val="105"/>
                          <w:sz w:val="20"/>
                          <w:szCs w:val="20"/>
                        </w:rPr>
                        <w:t xml:space="preserve">religious </w:t>
                      </w:r>
                      <w:r w:rsidRPr="0098114A">
                        <w:rPr>
                          <w:rFonts w:asciiTheme="majorHAnsi" w:hAnsiTheme="majorHAnsi" w:cstheme="majorHAnsi"/>
                          <w:b/>
                          <w:color w:val="FF2600"/>
                          <w:w w:val="105"/>
                          <w:sz w:val="20"/>
                          <w:szCs w:val="20"/>
                        </w:rPr>
                        <w:t xml:space="preserve">background, sexuality or disability. </w:t>
                      </w:r>
                      <w:r w:rsidRPr="0098114A">
                        <w:rPr>
                          <w:rFonts w:asciiTheme="majorHAnsi" w:hAnsiTheme="majorHAnsi" w:cstheme="majorHAnsi"/>
                          <w:b/>
                          <w:color w:val="FF2600"/>
                          <w:spacing w:val="-3"/>
                          <w:w w:val="105"/>
                          <w:sz w:val="20"/>
                          <w:szCs w:val="20"/>
                        </w:rPr>
                        <w:t>West</w:t>
                      </w:r>
                      <w:r w:rsidRPr="0098114A">
                        <w:rPr>
                          <w:rFonts w:asciiTheme="majorHAnsi" w:hAnsiTheme="majorHAnsi" w:cstheme="majorHAnsi"/>
                          <w:b/>
                          <w:color w:val="FF2600"/>
                          <w:spacing w:val="59"/>
                          <w:w w:val="105"/>
                          <w:sz w:val="20"/>
                          <w:szCs w:val="20"/>
                        </w:rPr>
                        <w:t xml:space="preserve"> </w:t>
                      </w:r>
                      <w:r w:rsidRPr="0098114A">
                        <w:rPr>
                          <w:rFonts w:asciiTheme="majorHAnsi" w:hAnsiTheme="majorHAnsi" w:cstheme="majorHAnsi"/>
                          <w:b/>
                          <w:color w:val="FF2600"/>
                          <w:w w:val="105"/>
                          <w:sz w:val="20"/>
                          <w:szCs w:val="20"/>
                        </w:rPr>
                        <w:t xml:space="preserve">Heath Primary School </w:t>
                      </w:r>
                      <w:r w:rsidRPr="0098114A">
                        <w:rPr>
                          <w:rFonts w:asciiTheme="majorHAnsi" w:hAnsiTheme="majorHAnsi" w:cstheme="majorHAnsi"/>
                          <w:b/>
                          <w:color w:val="FF2600"/>
                          <w:spacing w:val="-7"/>
                          <w:w w:val="105"/>
                          <w:sz w:val="20"/>
                          <w:szCs w:val="20"/>
                        </w:rPr>
                        <w:t xml:space="preserve">is </w:t>
                      </w:r>
                      <w:r w:rsidRPr="0098114A">
                        <w:rPr>
                          <w:rFonts w:asciiTheme="majorHAnsi" w:hAnsiTheme="majorHAnsi" w:cstheme="majorHAnsi"/>
                          <w:b/>
                          <w:color w:val="FF2600"/>
                          <w:w w:val="105"/>
                          <w:sz w:val="20"/>
                          <w:szCs w:val="20"/>
                        </w:rPr>
                        <w:t xml:space="preserve">committed to safeguarding and promoting the welfare of children and young </w:t>
                      </w:r>
                      <w:r w:rsidR="009E547A" w:rsidRPr="0098114A">
                        <w:rPr>
                          <w:rFonts w:asciiTheme="majorHAnsi" w:hAnsiTheme="majorHAnsi" w:cstheme="majorHAnsi"/>
                          <w:b/>
                          <w:color w:val="FF2600"/>
                          <w:w w:val="105"/>
                          <w:sz w:val="20"/>
                          <w:szCs w:val="20"/>
                        </w:rPr>
                        <w:t>people and</w:t>
                      </w:r>
                      <w:r w:rsidRPr="0098114A">
                        <w:rPr>
                          <w:rFonts w:asciiTheme="majorHAnsi" w:hAnsiTheme="majorHAnsi" w:cstheme="majorHAnsi"/>
                          <w:b/>
                          <w:color w:val="FF2600"/>
                          <w:w w:val="105"/>
                          <w:sz w:val="20"/>
                          <w:szCs w:val="20"/>
                        </w:rPr>
                        <w:t xml:space="preserve"> expects all staff to share this commitment.</w:t>
                      </w:r>
                    </w:p>
                  </w:txbxContent>
                </v:textbox>
                <w10:wrap type="topAndBottom" anchorx="page"/>
              </v:shape>
            </w:pict>
          </mc:Fallback>
        </mc:AlternateContent>
      </w:r>
    </w:p>
    <w:p w14:paraId="2A062AA1" w14:textId="77777777" w:rsidR="00C5375A" w:rsidRPr="007330D4" w:rsidRDefault="00C5375A" w:rsidP="00C5375A">
      <w:pPr>
        <w:pStyle w:val="BodyText"/>
        <w:spacing w:before="7"/>
        <w:ind w:left="0"/>
        <w:rPr>
          <w:rFonts w:asciiTheme="minorHAnsi" w:hAnsiTheme="minorHAnsi" w:cstheme="minorHAnsi"/>
          <w:b/>
          <w:sz w:val="18"/>
        </w:rPr>
      </w:pPr>
    </w:p>
    <w:p w14:paraId="499E25BC" w14:textId="77777777" w:rsidR="00C5375A" w:rsidRPr="007330D4" w:rsidRDefault="00C5375A" w:rsidP="00C5375A">
      <w:pPr>
        <w:pStyle w:val="BodyText"/>
        <w:ind w:left="0"/>
        <w:rPr>
          <w:rFonts w:asciiTheme="minorHAnsi" w:hAnsiTheme="minorHAnsi" w:cstheme="minorHAnsi"/>
          <w:b/>
          <w:sz w:val="20"/>
        </w:rPr>
      </w:pPr>
    </w:p>
    <w:p w14:paraId="531A8B2E" w14:textId="77777777" w:rsidR="00C5375A" w:rsidRPr="007330D4" w:rsidRDefault="00C5375A" w:rsidP="00C5375A">
      <w:pPr>
        <w:pStyle w:val="BodyText"/>
        <w:ind w:left="0"/>
        <w:rPr>
          <w:rFonts w:asciiTheme="minorHAnsi" w:hAnsiTheme="minorHAnsi" w:cstheme="minorHAnsi"/>
          <w:b/>
          <w:sz w:val="20"/>
        </w:rPr>
      </w:pPr>
    </w:p>
    <w:p w14:paraId="3C5A38D4" w14:textId="77777777" w:rsidR="00C5375A" w:rsidRPr="007330D4" w:rsidRDefault="00C5375A" w:rsidP="00C5375A">
      <w:pPr>
        <w:pStyle w:val="BodyText"/>
        <w:ind w:left="0"/>
        <w:rPr>
          <w:rFonts w:asciiTheme="minorHAnsi" w:hAnsiTheme="minorHAnsi" w:cstheme="minorHAnsi"/>
          <w:b/>
          <w:sz w:val="20"/>
        </w:rPr>
      </w:pPr>
    </w:p>
    <w:p w14:paraId="6C43040A" w14:textId="77777777" w:rsidR="00C5375A" w:rsidRPr="007330D4" w:rsidRDefault="00C5375A" w:rsidP="00C5375A">
      <w:pPr>
        <w:pStyle w:val="BodyText"/>
        <w:ind w:left="0"/>
        <w:rPr>
          <w:rFonts w:asciiTheme="minorHAnsi" w:hAnsiTheme="minorHAnsi" w:cstheme="minorHAnsi"/>
          <w:b/>
          <w:sz w:val="20"/>
        </w:rPr>
      </w:pPr>
    </w:p>
    <w:p w14:paraId="61FEEA78" w14:textId="77777777" w:rsidR="00C5375A" w:rsidRPr="007330D4" w:rsidRDefault="00C5375A" w:rsidP="00C5375A">
      <w:pPr>
        <w:pStyle w:val="BodyText"/>
        <w:ind w:left="0"/>
        <w:rPr>
          <w:rFonts w:asciiTheme="minorHAnsi" w:hAnsiTheme="minorHAnsi" w:cstheme="minorHAnsi"/>
          <w:b/>
          <w:sz w:val="20"/>
        </w:rPr>
      </w:pPr>
    </w:p>
    <w:p w14:paraId="0B75DABC" w14:textId="77777777" w:rsidR="00C5375A" w:rsidRPr="007330D4" w:rsidRDefault="00C5375A" w:rsidP="00C5375A">
      <w:pPr>
        <w:pStyle w:val="BodyText"/>
        <w:ind w:left="0"/>
        <w:rPr>
          <w:rFonts w:asciiTheme="minorHAnsi" w:hAnsiTheme="minorHAnsi" w:cstheme="minorHAnsi"/>
          <w:b/>
          <w:sz w:val="20"/>
        </w:rPr>
      </w:pPr>
    </w:p>
    <w:p w14:paraId="4355094E" w14:textId="77777777" w:rsidR="00C5375A" w:rsidRPr="007330D4" w:rsidRDefault="00C5375A" w:rsidP="00C5375A">
      <w:pPr>
        <w:pStyle w:val="BodyText"/>
        <w:spacing w:before="11"/>
        <w:ind w:left="0"/>
        <w:rPr>
          <w:rFonts w:asciiTheme="minorHAnsi" w:hAnsiTheme="minorHAnsi" w:cstheme="minorHAnsi"/>
          <w:b/>
          <w:sz w:val="13"/>
        </w:rPr>
      </w:pPr>
    </w:p>
    <w:tbl>
      <w:tblPr>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8"/>
        <w:gridCol w:w="4224"/>
      </w:tblGrid>
      <w:tr w:rsidR="00C5375A" w:rsidRPr="007330D4" w14:paraId="163BDD8F" w14:textId="77777777" w:rsidTr="00E47EEF">
        <w:trPr>
          <w:trHeight w:val="268"/>
        </w:trPr>
        <w:tc>
          <w:tcPr>
            <w:tcW w:w="4238" w:type="dxa"/>
          </w:tcPr>
          <w:p w14:paraId="3052D937" w14:textId="77777777" w:rsidR="00C5375A" w:rsidRPr="007330D4" w:rsidRDefault="00C5375A" w:rsidP="00E47EEF">
            <w:pPr>
              <w:pStyle w:val="TableParagraph"/>
              <w:rPr>
                <w:rFonts w:asciiTheme="minorHAnsi" w:hAnsiTheme="minorHAnsi" w:cstheme="minorHAnsi"/>
              </w:rPr>
            </w:pPr>
            <w:r w:rsidRPr="007330D4">
              <w:rPr>
                <w:rFonts w:asciiTheme="minorHAnsi" w:hAnsiTheme="minorHAnsi" w:cstheme="minorHAnsi"/>
              </w:rPr>
              <w:t>Owner</w:t>
            </w:r>
          </w:p>
        </w:tc>
        <w:tc>
          <w:tcPr>
            <w:tcW w:w="4224" w:type="dxa"/>
          </w:tcPr>
          <w:p w14:paraId="7563F1B0" w14:textId="77777777" w:rsidR="00C5375A" w:rsidRPr="007330D4" w:rsidRDefault="00C5375A" w:rsidP="00E47EEF">
            <w:pPr>
              <w:pStyle w:val="TableParagraph"/>
              <w:spacing w:before="67" w:line="240" w:lineRule="auto"/>
              <w:ind w:left="87"/>
              <w:rPr>
                <w:rFonts w:asciiTheme="minorHAnsi" w:hAnsiTheme="minorHAnsi" w:cstheme="minorHAnsi"/>
                <w:sz w:val="24"/>
                <w:szCs w:val="24"/>
              </w:rPr>
            </w:pPr>
            <w:r w:rsidRPr="007330D4">
              <w:rPr>
                <w:rFonts w:asciiTheme="minorHAnsi" w:hAnsiTheme="minorHAnsi" w:cstheme="minorHAnsi"/>
                <w:sz w:val="24"/>
                <w:szCs w:val="24"/>
              </w:rPr>
              <w:t>Headteacher</w:t>
            </w:r>
          </w:p>
        </w:tc>
      </w:tr>
      <w:tr w:rsidR="00C5375A" w:rsidRPr="007330D4" w14:paraId="7B8E3D04" w14:textId="77777777" w:rsidTr="00E47EEF">
        <w:trPr>
          <w:trHeight w:val="268"/>
        </w:trPr>
        <w:tc>
          <w:tcPr>
            <w:tcW w:w="4238" w:type="dxa"/>
          </w:tcPr>
          <w:p w14:paraId="11AF6ABA" w14:textId="77777777" w:rsidR="00C5375A" w:rsidRPr="007330D4" w:rsidRDefault="00C5375A" w:rsidP="00E47EEF">
            <w:pPr>
              <w:pStyle w:val="TableParagraph"/>
              <w:rPr>
                <w:rFonts w:asciiTheme="minorHAnsi" w:hAnsiTheme="minorHAnsi" w:cstheme="minorHAnsi"/>
              </w:rPr>
            </w:pPr>
            <w:r w:rsidRPr="007330D4">
              <w:rPr>
                <w:rFonts w:asciiTheme="minorHAnsi" w:hAnsiTheme="minorHAnsi" w:cstheme="minorHAnsi"/>
              </w:rPr>
              <w:t>Date of review</w:t>
            </w:r>
          </w:p>
        </w:tc>
        <w:tc>
          <w:tcPr>
            <w:tcW w:w="4224" w:type="dxa"/>
          </w:tcPr>
          <w:p w14:paraId="119E28C1" w14:textId="07EE1F31" w:rsidR="00C5375A" w:rsidRPr="007330D4" w:rsidRDefault="00EA0C25" w:rsidP="00E47EEF">
            <w:pPr>
              <w:pStyle w:val="TableParagraph"/>
              <w:rPr>
                <w:rFonts w:asciiTheme="minorHAnsi" w:hAnsiTheme="minorHAnsi" w:cstheme="minorHAnsi"/>
              </w:rPr>
            </w:pPr>
            <w:r>
              <w:rPr>
                <w:rFonts w:asciiTheme="minorHAnsi" w:hAnsiTheme="minorHAnsi" w:cstheme="minorHAnsi"/>
              </w:rPr>
              <w:t>March 2024</w:t>
            </w:r>
          </w:p>
        </w:tc>
      </w:tr>
      <w:tr w:rsidR="00C5375A" w:rsidRPr="007330D4" w14:paraId="3398938B" w14:textId="77777777" w:rsidTr="00E47EEF">
        <w:trPr>
          <w:trHeight w:val="268"/>
        </w:trPr>
        <w:tc>
          <w:tcPr>
            <w:tcW w:w="4238" w:type="dxa"/>
          </w:tcPr>
          <w:p w14:paraId="1AC7B88B" w14:textId="77777777" w:rsidR="00C5375A" w:rsidRPr="007330D4" w:rsidRDefault="00C5375A" w:rsidP="00E47EEF">
            <w:pPr>
              <w:pStyle w:val="TableParagraph"/>
              <w:rPr>
                <w:rFonts w:asciiTheme="minorHAnsi" w:hAnsiTheme="minorHAnsi" w:cstheme="minorHAnsi"/>
              </w:rPr>
            </w:pPr>
            <w:r w:rsidRPr="007330D4">
              <w:rPr>
                <w:rFonts w:asciiTheme="minorHAnsi" w:hAnsiTheme="minorHAnsi" w:cstheme="minorHAnsi"/>
              </w:rPr>
              <w:t>Date of next review</w:t>
            </w:r>
          </w:p>
        </w:tc>
        <w:tc>
          <w:tcPr>
            <w:tcW w:w="4224" w:type="dxa"/>
          </w:tcPr>
          <w:p w14:paraId="7AFF6A29" w14:textId="3D8A47FA" w:rsidR="00C5375A" w:rsidRPr="007330D4" w:rsidRDefault="00EA0C25" w:rsidP="00E47EEF">
            <w:pPr>
              <w:pStyle w:val="TableParagraph"/>
              <w:rPr>
                <w:rFonts w:asciiTheme="minorHAnsi" w:hAnsiTheme="minorHAnsi" w:cstheme="minorHAnsi"/>
                <w:sz w:val="21"/>
              </w:rPr>
            </w:pPr>
            <w:r>
              <w:rPr>
                <w:rFonts w:asciiTheme="minorHAnsi" w:hAnsiTheme="minorHAnsi" w:cstheme="minorHAnsi"/>
              </w:rPr>
              <w:t>March 2025</w:t>
            </w:r>
          </w:p>
        </w:tc>
      </w:tr>
    </w:tbl>
    <w:p w14:paraId="7F60FDA7" w14:textId="77777777" w:rsidR="00C5375A" w:rsidRPr="007330D4" w:rsidRDefault="00C5375A" w:rsidP="00C5375A">
      <w:pPr>
        <w:spacing w:after="159" w:line="259" w:lineRule="auto"/>
        <w:ind w:left="0" w:firstLine="0"/>
        <w:jc w:val="left"/>
        <w:rPr>
          <w:rFonts w:asciiTheme="minorHAnsi" w:hAnsiTheme="minorHAnsi" w:cstheme="minorHAnsi"/>
          <w:color w:val="000000" w:themeColor="text1"/>
        </w:rPr>
      </w:pPr>
    </w:p>
    <w:p w14:paraId="46EFFEC8" w14:textId="77777777" w:rsidR="00C5375A" w:rsidRPr="007330D4" w:rsidRDefault="00C5375A" w:rsidP="00C5375A">
      <w:pPr>
        <w:spacing w:after="0" w:line="259" w:lineRule="auto"/>
        <w:ind w:left="0" w:right="8" w:firstLine="0"/>
        <w:jc w:val="center"/>
        <w:rPr>
          <w:rFonts w:asciiTheme="minorHAnsi" w:hAnsiTheme="minorHAnsi" w:cstheme="minorHAnsi"/>
          <w:b/>
          <w:color w:val="000000" w:themeColor="text1"/>
          <w:sz w:val="24"/>
          <w:szCs w:val="24"/>
          <w:u w:val="single" w:color="000000"/>
        </w:rPr>
      </w:pPr>
    </w:p>
    <w:p w14:paraId="000E161A" w14:textId="77777777" w:rsidR="00C5375A" w:rsidRPr="007330D4" w:rsidRDefault="00C5375A" w:rsidP="00C5375A">
      <w:pPr>
        <w:spacing w:after="0" w:line="259" w:lineRule="auto"/>
        <w:ind w:left="0" w:right="8" w:firstLine="0"/>
        <w:jc w:val="center"/>
        <w:rPr>
          <w:rFonts w:asciiTheme="minorHAnsi" w:hAnsiTheme="minorHAnsi" w:cstheme="minorHAnsi"/>
          <w:b/>
          <w:color w:val="000000" w:themeColor="text1"/>
          <w:sz w:val="24"/>
          <w:szCs w:val="24"/>
          <w:u w:val="single" w:color="000000"/>
        </w:rPr>
      </w:pPr>
    </w:p>
    <w:p w14:paraId="04BE9C9D" w14:textId="77777777" w:rsidR="00C5375A" w:rsidRPr="007330D4" w:rsidRDefault="00C5375A" w:rsidP="00C5375A">
      <w:pPr>
        <w:spacing w:after="0" w:line="259" w:lineRule="auto"/>
        <w:ind w:left="0" w:right="8" w:firstLine="0"/>
        <w:rPr>
          <w:rFonts w:asciiTheme="minorHAnsi" w:hAnsiTheme="minorHAnsi" w:cstheme="minorHAnsi"/>
          <w:b/>
          <w:color w:val="000000" w:themeColor="text1"/>
          <w:sz w:val="24"/>
          <w:szCs w:val="24"/>
          <w:u w:val="single" w:color="000000"/>
        </w:rPr>
      </w:pPr>
    </w:p>
    <w:p w14:paraId="2DD142BB" w14:textId="64BB86BC" w:rsidR="00C5375A" w:rsidRPr="007330D4" w:rsidRDefault="00C5375A" w:rsidP="000423C8">
      <w:pPr>
        <w:spacing w:after="0" w:line="259" w:lineRule="auto"/>
        <w:ind w:left="0" w:right="8" w:firstLine="0"/>
        <w:jc w:val="center"/>
        <w:rPr>
          <w:rFonts w:asciiTheme="minorHAnsi" w:hAnsiTheme="minorHAnsi" w:cstheme="minorHAnsi"/>
          <w:color w:val="000000" w:themeColor="text1"/>
          <w:sz w:val="28"/>
          <w:szCs w:val="28"/>
        </w:rPr>
      </w:pPr>
      <w:r w:rsidRPr="007330D4">
        <w:rPr>
          <w:rFonts w:asciiTheme="minorHAnsi" w:hAnsiTheme="minorHAnsi" w:cstheme="minorHAnsi"/>
          <w:b/>
          <w:color w:val="000000" w:themeColor="text1"/>
          <w:sz w:val="28"/>
          <w:szCs w:val="28"/>
          <w:u w:val="single" w:color="000000"/>
        </w:rPr>
        <w:lastRenderedPageBreak/>
        <w:t>Curriculum Policy</w:t>
      </w:r>
      <w:r w:rsidRPr="007330D4">
        <w:rPr>
          <w:rFonts w:asciiTheme="minorHAnsi" w:hAnsiTheme="minorHAnsi" w:cstheme="minorHAnsi"/>
          <w:b/>
          <w:color w:val="000000" w:themeColor="text1"/>
          <w:sz w:val="28"/>
          <w:szCs w:val="28"/>
        </w:rPr>
        <w:t xml:space="preserve">  </w:t>
      </w:r>
    </w:p>
    <w:p w14:paraId="4FF9DBE8" w14:textId="77777777" w:rsidR="00C5375A" w:rsidRPr="007330D4" w:rsidRDefault="00C5375A" w:rsidP="001220D3">
      <w:pPr>
        <w:spacing w:after="0" w:line="259" w:lineRule="auto"/>
        <w:ind w:left="57" w:firstLine="0"/>
        <w:rPr>
          <w:rFonts w:asciiTheme="minorHAnsi" w:hAnsiTheme="minorHAnsi" w:cstheme="minorHAnsi"/>
          <w:color w:val="000000" w:themeColor="text1"/>
          <w:sz w:val="24"/>
          <w:szCs w:val="24"/>
        </w:rPr>
      </w:pPr>
      <w:r w:rsidRPr="007330D4">
        <w:rPr>
          <w:rFonts w:asciiTheme="minorHAnsi" w:hAnsiTheme="minorHAnsi" w:cstheme="minorHAnsi"/>
          <w:b/>
          <w:color w:val="000000" w:themeColor="text1"/>
          <w:sz w:val="24"/>
          <w:szCs w:val="24"/>
        </w:rPr>
        <w:t xml:space="preserve"> </w:t>
      </w:r>
    </w:p>
    <w:p w14:paraId="3F763EEB" w14:textId="77777777" w:rsidR="00C5375A" w:rsidRPr="007330D4" w:rsidRDefault="00C5375A" w:rsidP="002870A8">
      <w:pPr>
        <w:spacing w:after="0" w:line="259" w:lineRule="auto"/>
        <w:ind w:left="-5"/>
        <w:rPr>
          <w:rFonts w:asciiTheme="minorHAnsi" w:hAnsiTheme="minorHAnsi" w:cstheme="minorHAnsi"/>
          <w:color w:val="000000" w:themeColor="text1"/>
          <w:sz w:val="24"/>
          <w:szCs w:val="24"/>
          <w:u w:val="single"/>
        </w:rPr>
      </w:pPr>
      <w:r w:rsidRPr="007330D4">
        <w:rPr>
          <w:rFonts w:asciiTheme="minorHAnsi" w:hAnsiTheme="minorHAnsi" w:cstheme="minorHAnsi"/>
          <w:b/>
          <w:color w:val="0070C0"/>
          <w:sz w:val="24"/>
          <w:szCs w:val="24"/>
          <w:u w:val="single"/>
        </w:rPr>
        <w:t xml:space="preserve">Audience </w:t>
      </w:r>
    </w:p>
    <w:p w14:paraId="36588142" w14:textId="77777777" w:rsidR="00C5375A" w:rsidRPr="007330D4" w:rsidRDefault="00C5375A" w:rsidP="002870A8">
      <w:pPr>
        <w:spacing w:after="0"/>
        <w:ind w:left="-5" w:right="2"/>
        <w:rPr>
          <w:rFonts w:asciiTheme="minorHAnsi" w:hAnsiTheme="minorHAnsi" w:cstheme="minorHAnsi"/>
          <w:color w:val="000000" w:themeColor="text1"/>
        </w:rPr>
      </w:pPr>
      <w:r w:rsidRPr="007330D4">
        <w:rPr>
          <w:rFonts w:asciiTheme="minorHAnsi" w:hAnsiTheme="minorHAnsi" w:cstheme="minorHAnsi"/>
          <w:color w:val="000000" w:themeColor="text1"/>
        </w:rPr>
        <w:t xml:space="preserve">This policy has been written so that all staff follow our expectations for our interpretation of the National Curriculum. </w:t>
      </w:r>
    </w:p>
    <w:p w14:paraId="7C638A2E" w14:textId="77777777" w:rsidR="00C5375A" w:rsidRPr="007330D4" w:rsidRDefault="00C5375A" w:rsidP="002870A8">
      <w:pPr>
        <w:spacing w:after="0"/>
        <w:ind w:left="-5" w:right="2"/>
        <w:rPr>
          <w:rFonts w:asciiTheme="minorHAnsi" w:hAnsiTheme="minorHAnsi" w:cstheme="minorHAnsi"/>
          <w:color w:val="000000" w:themeColor="text1"/>
        </w:rPr>
      </w:pPr>
    </w:p>
    <w:p w14:paraId="7F34943E" w14:textId="1302260F" w:rsidR="00C5375A" w:rsidRPr="007330D4" w:rsidRDefault="00C5375A" w:rsidP="002870A8">
      <w:pPr>
        <w:spacing w:after="0" w:line="240" w:lineRule="auto"/>
        <w:ind w:left="-5" w:right="2"/>
        <w:rPr>
          <w:rFonts w:asciiTheme="minorHAnsi" w:hAnsiTheme="minorHAnsi" w:cstheme="minorHAnsi"/>
          <w:b/>
          <w:color w:val="0070C0"/>
          <w:sz w:val="24"/>
          <w:szCs w:val="24"/>
        </w:rPr>
      </w:pPr>
      <w:r w:rsidRPr="007330D4">
        <w:rPr>
          <w:rFonts w:asciiTheme="minorHAnsi" w:hAnsiTheme="minorHAnsi" w:cstheme="minorHAnsi"/>
          <w:b/>
          <w:color w:val="0070C0"/>
          <w:sz w:val="24"/>
          <w:szCs w:val="24"/>
        </w:rPr>
        <w:t xml:space="preserve">Curriculum </w:t>
      </w:r>
      <w:r w:rsidRPr="007330D4">
        <w:rPr>
          <w:rStyle w:val="Strong"/>
          <w:rFonts w:asciiTheme="minorHAnsi" w:hAnsiTheme="minorHAnsi" w:cstheme="minorHAnsi"/>
          <w:color w:val="0070C0"/>
          <w:sz w:val="24"/>
          <w:szCs w:val="24"/>
          <w:bdr w:val="none" w:sz="0" w:space="0" w:color="auto" w:frame="1"/>
        </w:rPr>
        <w:t>Intent</w:t>
      </w:r>
    </w:p>
    <w:p w14:paraId="1F27FCAC" w14:textId="0675AA9E" w:rsidR="00C5375A" w:rsidRPr="007330D4" w:rsidRDefault="00C5375A" w:rsidP="002870A8">
      <w:pPr>
        <w:pStyle w:val="NormalWeb"/>
        <w:spacing w:before="0" w:beforeAutospacing="0" w:after="0" w:afterAutospacing="0"/>
        <w:jc w:val="both"/>
        <w:textAlignment w:val="top"/>
        <w:rPr>
          <w:rFonts w:asciiTheme="minorHAnsi" w:hAnsiTheme="minorHAnsi" w:cstheme="minorHAnsi"/>
          <w:color w:val="000000" w:themeColor="text1"/>
          <w:sz w:val="22"/>
          <w:szCs w:val="22"/>
        </w:rPr>
      </w:pPr>
      <w:r w:rsidRPr="007330D4">
        <w:rPr>
          <w:rFonts w:asciiTheme="minorHAnsi" w:hAnsiTheme="minorHAnsi" w:cstheme="minorHAnsi"/>
          <w:color w:val="000000" w:themeColor="text1"/>
          <w:sz w:val="22"/>
          <w:szCs w:val="22"/>
        </w:rPr>
        <w:t>At West Heath there is a collective understanding that children learn best when they are inspired by their learning; when they are active and when they are physically and emotionally healthy. We have worked hard to develop an inspiring curriculum that equips our children with the skills and knowledge necessary to live as responsible citizens in modern Britain</w:t>
      </w:r>
      <w:r w:rsidR="0063683A">
        <w:rPr>
          <w:rFonts w:asciiTheme="minorHAnsi" w:hAnsiTheme="minorHAnsi" w:cstheme="minorHAnsi"/>
          <w:color w:val="000000" w:themeColor="text1"/>
          <w:sz w:val="22"/>
          <w:szCs w:val="22"/>
        </w:rPr>
        <w:t>. W</w:t>
      </w:r>
      <w:r w:rsidRPr="007330D4">
        <w:rPr>
          <w:rFonts w:asciiTheme="minorHAnsi" w:hAnsiTheme="minorHAnsi" w:cstheme="minorHAnsi"/>
          <w:color w:val="000000" w:themeColor="text1"/>
          <w:sz w:val="22"/>
          <w:szCs w:val="22"/>
        </w:rPr>
        <w:t>e truly want our pupils to believe that anything is possible!</w:t>
      </w:r>
    </w:p>
    <w:p w14:paraId="5C15068F" w14:textId="77777777" w:rsidR="00C5375A" w:rsidRPr="007330D4" w:rsidRDefault="00C5375A" w:rsidP="002870A8">
      <w:pPr>
        <w:pStyle w:val="NormalWeb"/>
        <w:spacing w:before="0" w:beforeAutospacing="0" w:after="0" w:afterAutospacing="0"/>
        <w:jc w:val="both"/>
        <w:textAlignment w:val="top"/>
        <w:rPr>
          <w:rFonts w:asciiTheme="minorHAnsi" w:hAnsiTheme="minorHAnsi" w:cstheme="minorHAnsi"/>
          <w:color w:val="000000" w:themeColor="text1"/>
          <w:sz w:val="22"/>
          <w:szCs w:val="22"/>
        </w:rPr>
      </w:pPr>
      <w:r w:rsidRPr="007330D4">
        <w:rPr>
          <w:rFonts w:asciiTheme="minorHAnsi" w:hAnsiTheme="minorHAnsi" w:cstheme="minorHAnsi"/>
          <w:color w:val="000000" w:themeColor="text1"/>
          <w:sz w:val="22"/>
          <w:szCs w:val="22"/>
        </w:rPr>
        <w:t> </w:t>
      </w:r>
    </w:p>
    <w:p w14:paraId="2DA97F02" w14:textId="77777777" w:rsidR="00C5375A" w:rsidRPr="007330D4" w:rsidRDefault="00C5375A" w:rsidP="002870A8">
      <w:pPr>
        <w:pStyle w:val="NormalWeb"/>
        <w:spacing w:before="0" w:beforeAutospacing="0" w:after="0" w:afterAutospacing="0"/>
        <w:jc w:val="both"/>
        <w:textAlignment w:val="top"/>
        <w:rPr>
          <w:rFonts w:asciiTheme="minorHAnsi" w:hAnsiTheme="minorHAnsi" w:cstheme="minorHAnsi"/>
          <w:color w:val="000000" w:themeColor="text1"/>
          <w:sz w:val="22"/>
          <w:szCs w:val="22"/>
        </w:rPr>
      </w:pPr>
      <w:r w:rsidRPr="007330D4">
        <w:rPr>
          <w:rFonts w:asciiTheme="minorHAnsi" w:hAnsiTheme="minorHAnsi" w:cstheme="minorHAnsi"/>
          <w:color w:val="000000" w:themeColor="text1"/>
          <w:sz w:val="22"/>
          <w:szCs w:val="22"/>
        </w:rPr>
        <w:t xml:space="preserve">Our curriculum is mapped to include coverage of the National Curriculum and provides a range of experiences for our children. At West Heath we champion every child to, ‘Be a Star Shine Bright!’ </w:t>
      </w:r>
    </w:p>
    <w:p w14:paraId="5A7A2825" w14:textId="77777777" w:rsidR="00C5375A" w:rsidRPr="007330D4" w:rsidRDefault="00C5375A" w:rsidP="002870A8">
      <w:pPr>
        <w:pStyle w:val="NormalWeb"/>
        <w:spacing w:before="0" w:beforeAutospacing="0" w:after="0" w:afterAutospacing="0"/>
        <w:jc w:val="both"/>
        <w:textAlignment w:val="top"/>
        <w:rPr>
          <w:rFonts w:asciiTheme="minorHAnsi" w:hAnsiTheme="minorHAnsi" w:cstheme="minorHAnsi"/>
          <w:color w:val="000000" w:themeColor="text1"/>
          <w:sz w:val="22"/>
          <w:szCs w:val="22"/>
        </w:rPr>
      </w:pPr>
      <w:r w:rsidRPr="007330D4">
        <w:rPr>
          <w:rFonts w:asciiTheme="minorHAnsi" w:hAnsiTheme="minorHAnsi" w:cstheme="minorHAnsi"/>
          <w:color w:val="000000" w:themeColor="text1"/>
          <w:sz w:val="22"/>
          <w:szCs w:val="22"/>
        </w:rPr>
        <w:t> </w:t>
      </w:r>
    </w:p>
    <w:p w14:paraId="1B630B08" w14:textId="0BD55A9E" w:rsidR="00C5375A" w:rsidRPr="007330D4" w:rsidRDefault="00C5375A" w:rsidP="002870A8">
      <w:pPr>
        <w:pStyle w:val="NormalWeb"/>
        <w:spacing w:before="0" w:beforeAutospacing="0" w:after="0" w:afterAutospacing="0"/>
        <w:jc w:val="both"/>
        <w:textAlignment w:val="top"/>
        <w:rPr>
          <w:rFonts w:asciiTheme="minorHAnsi" w:hAnsiTheme="minorHAnsi" w:cstheme="minorHAnsi"/>
          <w:color w:val="0070C0"/>
        </w:rPr>
      </w:pPr>
      <w:r w:rsidRPr="007330D4">
        <w:rPr>
          <w:rFonts w:asciiTheme="minorHAnsi" w:hAnsiTheme="minorHAnsi" w:cstheme="minorHAnsi"/>
          <w:b/>
          <w:color w:val="0070C0"/>
        </w:rPr>
        <w:t xml:space="preserve">Curriculum </w:t>
      </w:r>
      <w:r w:rsidRPr="007330D4">
        <w:rPr>
          <w:rStyle w:val="Strong"/>
          <w:rFonts w:asciiTheme="minorHAnsi" w:eastAsia="Calibri" w:hAnsiTheme="minorHAnsi" w:cstheme="minorHAnsi"/>
          <w:color w:val="0070C0"/>
          <w:bdr w:val="none" w:sz="0" w:space="0" w:color="auto" w:frame="1"/>
        </w:rPr>
        <w:t>Implementation</w:t>
      </w:r>
    </w:p>
    <w:p w14:paraId="41AAE17C" w14:textId="77777777" w:rsidR="00C5375A" w:rsidRPr="007330D4" w:rsidRDefault="00C5375A" w:rsidP="002870A8">
      <w:pPr>
        <w:pStyle w:val="xmsonormal"/>
        <w:shd w:val="clear" w:color="auto" w:fill="FFFFFF"/>
        <w:spacing w:before="0" w:beforeAutospacing="0" w:after="0" w:afterAutospacing="0"/>
        <w:jc w:val="both"/>
        <w:rPr>
          <w:rFonts w:asciiTheme="minorHAnsi" w:hAnsiTheme="minorHAnsi" w:cstheme="minorHAnsi"/>
          <w:color w:val="000000" w:themeColor="text1"/>
          <w:sz w:val="22"/>
          <w:szCs w:val="22"/>
        </w:rPr>
      </w:pPr>
      <w:r w:rsidRPr="007330D4">
        <w:rPr>
          <w:rFonts w:asciiTheme="minorHAnsi" w:hAnsiTheme="minorHAnsi" w:cstheme="minorHAnsi"/>
          <w:color w:val="000000" w:themeColor="text1"/>
          <w:sz w:val="22"/>
          <w:szCs w:val="22"/>
        </w:rPr>
        <w:t xml:space="preserve">At West Heath we have three curriculum drivers. These are the things that underpin our curriculum; the things we believe give our school its unique identity. </w:t>
      </w:r>
    </w:p>
    <w:p w14:paraId="539938FF" w14:textId="77777777" w:rsidR="00C5375A" w:rsidRPr="007330D4" w:rsidRDefault="00C5375A" w:rsidP="002870A8">
      <w:pPr>
        <w:pStyle w:val="xmsonormal"/>
        <w:shd w:val="clear" w:color="auto" w:fill="FFFFFF"/>
        <w:jc w:val="both"/>
        <w:rPr>
          <w:rFonts w:asciiTheme="minorHAnsi" w:hAnsiTheme="minorHAnsi" w:cstheme="minorHAnsi"/>
          <w:color w:val="000000" w:themeColor="text1"/>
          <w:sz w:val="22"/>
          <w:szCs w:val="22"/>
        </w:rPr>
      </w:pPr>
      <w:r w:rsidRPr="007330D4">
        <w:rPr>
          <w:rFonts w:asciiTheme="minorHAnsi" w:hAnsiTheme="minorHAnsi" w:cstheme="minorHAnsi"/>
          <w:color w:val="000000" w:themeColor="text1"/>
          <w:sz w:val="22"/>
          <w:szCs w:val="22"/>
        </w:rPr>
        <w:t xml:space="preserve">Our first curriculum driver is Physical Activity, which we passionately believe can play a crucial role in child development. We offer our children as many opportunities as possible to take part in an extensive range of sports, whilst also seeking out opportunities to include active elements in lessons across the entire curriculum. </w:t>
      </w:r>
    </w:p>
    <w:p w14:paraId="382C7E81" w14:textId="77777777" w:rsidR="00C5375A" w:rsidRPr="007330D4" w:rsidRDefault="00C5375A" w:rsidP="002870A8">
      <w:pPr>
        <w:pStyle w:val="xmsonormal"/>
        <w:shd w:val="clear" w:color="auto" w:fill="FFFFFF"/>
        <w:jc w:val="both"/>
        <w:rPr>
          <w:rFonts w:asciiTheme="minorHAnsi" w:hAnsiTheme="minorHAnsi" w:cstheme="minorHAnsi"/>
          <w:color w:val="000000" w:themeColor="text1"/>
          <w:sz w:val="22"/>
          <w:szCs w:val="22"/>
        </w:rPr>
      </w:pPr>
      <w:r w:rsidRPr="007330D4">
        <w:rPr>
          <w:rFonts w:asciiTheme="minorHAnsi" w:hAnsiTheme="minorHAnsi" w:cstheme="minorHAnsi"/>
          <w:color w:val="000000" w:themeColor="text1"/>
          <w:sz w:val="22"/>
          <w:szCs w:val="22"/>
        </w:rPr>
        <w:t xml:space="preserve">Our second curriculum driver is Values Education, which also permeates everything we do. We believe that helping our pupils to develop strong values will give them the platform to go on and make a success of their future lives. As a school, we have seven values: collaboration, honesty, empathy, respect, resilience, determination and excellence.  We teach children how to use and understand these values, so that they can grow into reflective individuals who make positive contributions to society and enjoy all the world has to offer.  </w:t>
      </w:r>
    </w:p>
    <w:p w14:paraId="33B84285" w14:textId="197D07AA" w:rsidR="00C5375A" w:rsidRPr="007330D4" w:rsidRDefault="00C5375A" w:rsidP="002870A8">
      <w:pPr>
        <w:rPr>
          <w:rFonts w:asciiTheme="minorHAnsi" w:eastAsia="Times New Roman" w:hAnsiTheme="minorHAnsi" w:cstheme="minorHAnsi"/>
          <w:color w:val="000000" w:themeColor="text1"/>
        </w:rPr>
      </w:pPr>
      <w:r w:rsidRPr="007330D4">
        <w:rPr>
          <w:rFonts w:asciiTheme="minorHAnsi" w:hAnsiTheme="minorHAnsi" w:cstheme="minorHAnsi"/>
          <w:color w:val="000000" w:themeColor="text1"/>
        </w:rPr>
        <w:t xml:space="preserve">Our final curriculum driver is Reading. As a school we have made a commitment to ensuring </w:t>
      </w:r>
      <w:r w:rsidRPr="007330D4">
        <w:rPr>
          <w:rFonts w:asciiTheme="minorHAnsi" w:eastAsia="Times New Roman" w:hAnsiTheme="minorHAnsi" w:cstheme="minorHAnsi"/>
          <w:color w:val="000000" w:themeColor="text1"/>
        </w:rPr>
        <w:t xml:space="preserve">that every child will leave our school as a competent reader, regardless of their ability. This commitment to reading is evident in all aspects of school life.  </w:t>
      </w:r>
    </w:p>
    <w:p w14:paraId="7350D404" w14:textId="4494AA64" w:rsidR="0063683A" w:rsidRDefault="00C5375A" w:rsidP="002870A8">
      <w:pPr>
        <w:rPr>
          <w:rFonts w:asciiTheme="minorHAnsi" w:eastAsia="Times New Roman" w:hAnsiTheme="minorHAnsi" w:cstheme="minorHAnsi"/>
          <w:color w:val="000000" w:themeColor="text1"/>
          <w:shd w:val="clear" w:color="auto" w:fill="FFFFFF"/>
        </w:rPr>
      </w:pPr>
      <w:r w:rsidRPr="007330D4">
        <w:rPr>
          <w:rFonts w:asciiTheme="minorHAnsi" w:hAnsiTheme="minorHAnsi" w:cstheme="minorHAnsi"/>
          <w:color w:val="000000" w:themeColor="text1"/>
        </w:rPr>
        <w:t xml:space="preserve">These curriculum drivers are at the heart of our curriculum, along with the core subjects of English, Mathematics and Science.  However, we also value our wider curriculum, and our curriculum covers all other National Curriculum subjects.  We are </w:t>
      </w:r>
      <w:r w:rsidRPr="007330D4">
        <w:rPr>
          <w:rFonts w:asciiTheme="minorHAnsi" w:eastAsia="Times New Roman" w:hAnsiTheme="minorHAnsi" w:cstheme="minorHAnsi"/>
          <w:color w:val="000000" w:themeColor="text1"/>
          <w:shd w:val="clear" w:color="auto" w:fill="FFFFFF"/>
        </w:rPr>
        <w:t>committed to ensuring that our children are exposed to a wide and varied range of learning experiences. Our curriculum is designed so that specific knowledge and skills are scaffolded within a topic</w:t>
      </w:r>
      <w:r w:rsidR="0063683A">
        <w:rPr>
          <w:rFonts w:asciiTheme="minorHAnsi" w:eastAsia="Times New Roman" w:hAnsiTheme="minorHAnsi" w:cstheme="minorHAnsi"/>
          <w:color w:val="000000" w:themeColor="text1"/>
          <w:shd w:val="clear" w:color="auto" w:fill="FFFFFF"/>
        </w:rPr>
        <w:t xml:space="preserve"> for every subject area</w:t>
      </w:r>
      <w:r w:rsidRPr="007330D4">
        <w:rPr>
          <w:rFonts w:asciiTheme="minorHAnsi" w:eastAsia="Times New Roman" w:hAnsiTheme="minorHAnsi" w:cstheme="minorHAnsi"/>
          <w:color w:val="000000" w:themeColor="text1"/>
          <w:shd w:val="clear" w:color="auto" w:fill="FFFFFF"/>
        </w:rPr>
        <w:t xml:space="preserve"> each half term</w:t>
      </w:r>
      <w:r w:rsidR="0063683A">
        <w:rPr>
          <w:rFonts w:asciiTheme="minorHAnsi" w:eastAsia="Times New Roman" w:hAnsiTheme="minorHAnsi" w:cstheme="minorHAnsi"/>
          <w:color w:val="000000" w:themeColor="text1"/>
          <w:shd w:val="clear" w:color="auto" w:fill="FFFFFF"/>
        </w:rPr>
        <w:t>, balancing new learning with reinforcing previous key concepts too</w:t>
      </w:r>
      <w:r w:rsidRPr="007330D4">
        <w:rPr>
          <w:rFonts w:asciiTheme="minorHAnsi" w:eastAsia="Times New Roman" w:hAnsiTheme="minorHAnsi" w:cstheme="minorHAnsi"/>
          <w:color w:val="000000" w:themeColor="text1"/>
          <w:shd w:val="clear" w:color="auto" w:fill="FFFFFF"/>
        </w:rPr>
        <w:t xml:space="preserve">. </w:t>
      </w:r>
    </w:p>
    <w:p w14:paraId="3EDCB199" w14:textId="32967515" w:rsidR="00C5375A" w:rsidRPr="007330D4" w:rsidRDefault="00C5375A" w:rsidP="002870A8">
      <w:pPr>
        <w:rPr>
          <w:rFonts w:asciiTheme="minorHAnsi" w:hAnsiTheme="minorHAnsi" w:cstheme="minorHAnsi"/>
          <w:color w:val="000000" w:themeColor="text1"/>
        </w:rPr>
      </w:pPr>
      <w:r w:rsidRPr="007330D4">
        <w:rPr>
          <w:rFonts w:asciiTheme="minorHAnsi" w:eastAsia="Times New Roman" w:hAnsiTheme="minorHAnsi" w:cstheme="minorHAnsi"/>
          <w:color w:val="000000" w:themeColor="text1"/>
          <w:shd w:val="clear" w:color="auto" w:fill="FFFFFF"/>
        </w:rPr>
        <w:t>In order to ensure that progression and balance is maintained, the programmes of study have been developed into comprehensive curriculum maps, which clearly outline the skills and knowledge our children should gain. Teachers use these to generate medium term plans</w:t>
      </w:r>
      <w:r w:rsidR="0063683A">
        <w:rPr>
          <w:rFonts w:asciiTheme="minorHAnsi" w:eastAsia="Times New Roman" w:hAnsiTheme="minorHAnsi" w:cstheme="minorHAnsi"/>
          <w:color w:val="000000" w:themeColor="text1"/>
          <w:shd w:val="clear" w:color="auto" w:fill="FFFFFF"/>
        </w:rPr>
        <w:t xml:space="preserve"> (MTPs)</w:t>
      </w:r>
      <w:r w:rsidRPr="007330D4">
        <w:rPr>
          <w:rFonts w:asciiTheme="minorHAnsi" w:eastAsia="Times New Roman" w:hAnsiTheme="minorHAnsi" w:cstheme="minorHAnsi"/>
          <w:color w:val="000000" w:themeColor="text1"/>
          <w:shd w:val="clear" w:color="auto" w:fill="FFFFFF"/>
        </w:rPr>
        <w:t xml:space="preserve"> which clearly highlight the learning objectives, </w:t>
      </w:r>
      <w:r w:rsidR="0063683A">
        <w:rPr>
          <w:rFonts w:asciiTheme="minorHAnsi" w:eastAsia="Times New Roman" w:hAnsiTheme="minorHAnsi" w:cstheme="minorHAnsi"/>
          <w:color w:val="000000" w:themeColor="text1"/>
          <w:shd w:val="clear" w:color="auto" w:fill="FFFFFF"/>
        </w:rPr>
        <w:t>steps to success, key teaching and the tasks to be completed to ensure the children achieve the objective</w:t>
      </w:r>
      <w:r w:rsidRPr="007330D4">
        <w:rPr>
          <w:rFonts w:asciiTheme="minorHAnsi" w:eastAsia="Times New Roman" w:hAnsiTheme="minorHAnsi" w:cstheme="minorHAnsi"/>
          <w:color w:val="000000" w:themeColor="text1"/>
          <w:shd w:val="clear" w:color="auto" w:fill="FFFFFF"/>
        </w:rPr>
        <w:t>. Teachers</w:t>
      </w:r>
      <w:r w:rsidR="0063683A">
        <w:rPr>
          <w:rFonts w:asciiTheme="minorHAnsi" w:eastAsia="Times New Roman" w:hAnsiTheme="minorHAnsi" w:cstheme="minorHAnsi"/>
          <w:color w:val="000000" w:themeColor="text1"/>
          <w:shd w:val="clear" w:color="auto" w:fill="FFFFFF"/>
        </w:rPr>
        <w:t xml:space="preserve"> deliver</w:t>
      </w:r>
      <w:r w:rsidRPr="007330D4">
        <w:rPr>
          <w:rFonts w:asciiTheme="minorHAnsi" w:eastAsia="Times New Roman" w:hAnsiTheme="minorHAnsi" w:cstheme="minorHAnsi"/>
          <w:color w:val="000000" w:themeColor="text1"/>
          <w:shd w:val="clear" w:color="auto" w:fill="FFFFFF"/>
        </w:rPr>
        <w:t xml:space="preserve"> these </w:t>
      </w:r>
      <w:r w:rsidR="0063683A">
        <w:rPr>
          <w:rFonts w:asciiTheme="minorHAnsi" w:eastAsia="Times New Roman" w:hAnsiTheme="minorHAnsi" w:cstheme="minorHAnsi"/>
          <w:color w:val="000000" w:themeColor="text1"/>
          <w:shd w:val="clear" w:color="auto" w:fill="FFFFFF"/>
        </w:rPr>
        <w:t>MTPs</w:t>
      </w:r>
      <w:r w:rsidRPr="007330D4">
        <w:rPr>
          <w:rFonts w:asciiTheme="minorHAnsi" w:eastAsia="Times New Roman" w:hAnsiTheme="minorHAnsi" w:cstheme="minorHAnsi"/>
          <w:color w:val="000000" w:themeColor="text1"/>
          <w:shd w:val="clear" w:color="auto" w:fill="FFFFFF"/>
        </w:rPr>
        <w:t xml:space="preserve"> </w:t>
      </w:r>
      <w:r w:rsidR="0063683A">
        <w:rPr>
          <w:rFonts w:asciiTheme="minorHAnsi" w:eastAsia="Times New Roman" w:hAnsiTheme="minorHAnsi" w:cstheme="minorHAnsi"/>
          <w:color w:val="000000" w:themeColor="text1"/>
          <w:shd w:val="clear" w:color="auto" w:fill="FFFFFF"/>
        </w:rPr>
        <w:t>as weekly</w:t>
      </w:r>
      <w:r w:rsidRPr="007330D4">
        <w:rPr>
          <w:rFonts w:asciiTheme="minorHAnsi" w:eastAsia="Times New Roman" w:hAnsiTheme="minorHAnsi" w:cstheme="minorHAnsi"/>
          <w:color w:val="000000" w:themeColor="text1"/>
          <w:shd w:val="clear" w:color="auto" w:fill="FFFFFF"/>
        </w:rPr>
        <w:t xml:space="preserve"> lessons </w:t>
      </w:r>
      <w:r w:rsidR="0063683A">
        <w:rPr>
          <w:rFonts w:asciiTheme="minorHAnsi" w:eastAsia="Times New Roman" w:hAnsiTheme="minorHAnsi" w:cstheme="minorHAnsi"/>
          <w:color w:val="000000" w:themeColor="text1"/>
          <w:shd w:val="clear" w:color="auto" w:fill="FFFFFF"/>
        </w:rPr>
        <w:t xml:space="preserve">in each subject area </w:t>
      </w:r>
      <w:r w:rsidRPr="007330D4">
        <w:rPr>
          <w:rFonts w:asciiTheme="minorHAnsi" w:eastAsia="Times New Roman" w:hAnsiTheme="minorHAnsi" w:cstheme="minorHAnsi"/>
          <w:color w:val="000000" w:themeColor="text1"/>
          <w:shd w:val="clear" w:color="auto" w:fill="FFFFFF"/>
        </w:rPr>
        <w:t xml:space="preserve">where the specific needs of the learners are addressed. </w:t>
      </w:r>
    </w:p>
    <w:p w14:paraId="14C22079" w14:textId="77777777" w:rsidR="000423C8" w:rsidRPr="007330D4" w:rsidRDefault="000423C8" w:rsidP="002870A8">
      <w:pPr>
        <w:pStyle w:val="NormalWeb"/>
        <w:spacing w:before="0" w:beforeAutospacing="0" w:after="0" w:afterAutospacing="0"/>
        <w:jc w:val="both"/>
        <w:textAlignment w:val="top"/>
        <w:rPr>
          <w:rFonts w:asciiTheme="minorHAnsi" w:hAnsiTheme="minorHAnsi" w:cstheme="minorHAnsi"/>
          <w:b/>
          <w:color w:val="000000" w:themeColor="text1"/>
          <w:sz w:val="22"/>
          <w:szCs w:val="22"/>
        </w:rPr>
      </w:pPr>
    </w:p>
    <w:p w14:paraId="16430993" w14:textId="7454A1E2" w:rsidR="00C5375A" w:rsidRPr="007330D4" w:rsidRDefault="00C5375A" w:rsidP="002870A8">
      <w:pPr>
        <w:pStyle w:val="NormalWeb"/>
        <w:spacing w:before="0" w:beforeAutospacing="0" w:after="0" w:afterAutospacing="0"/>
        <w:jc w:val="both"/>
        <w:textAlignment w:val="top"/>
        <w:rPr>
          <w:rFonts w:asciiTheme="minorHAnsi" w:hAnsiTheme="minorHAnsi" w:cstheme="minorHAnsi"/>
          <w:color w:val="0070C0"/>
        </w:rPr>
      </w:pPr>
      <w:r w:rsidRPr="007330D4">
        <w:rPr>
          <w:rFonts w:asciiTheme="minorHAnsi" w:hAnsiTheme="minorHAnsi" w:cstheme="minorHAnsi"/>
          <w:b/>
          <w:color w:val="0070C0"/>
        </w:rPr>
        <w:lastRenderedPageBreak/>
        <w:t xml:space="preserve">Curriculum </w:t>
      </w:r>
      <w:r w:rsidRPr="007330D4">
        <w:rPr>
          <w:rStyle w:val="Strong"/>
          <w:rFonts w:asciiTheme="minorHAnsi" w:eastAsia="Calibri" w:hAnsiTheme="minorHAnsi" w:cstheme="minorHAnsi"/>
          <w:color w:val="0070C0"/>
          <w:bdr w:val="none" w:sz="0" w:space="0" w:color="auto" w:frame="1"/>
        </w:rPr>
        <w:t>Impact</w:t>
      </w:r>
    </w:p>
    <w:p w14:paraId="24D2FCCF" w14:textId="77777777" w:rsidR="00C5375A" w:rsidRPr="007330D4" w:rsidRDefault="00C5375A" w:rsidP="002870A8">
      <w:pPr>
        <w:pStyle w:val="NormalWeb"/>
        <w:spacing w:before="0" w:beforeAutospacing="0" w:after="0" w:afterAutospacing="0"/>
        <w:jc w:val="both"/>
        <w:textAlignment w:val="top"/>
        <w:rPr>
          <w:rFonts w:asciiTheme="minorHAnsi" w:hAnsiTheme="minorHAnsi" w:cstheme="minorHAnsi"/>
          <w:color w:val="000000" w:themeColor="text1"/>
          <w:sz w:val="22"/>
          <w:szCs w:val="22"/>
        </w:rPr>
      </w:pPr>
      <w:r w:rsidRPr="007330D4">
        <w:rPr>
          <w:rFonts w:asciiTheme="minorHAnsi" w:hAnsiTheme="minorHAnsi" w:cstheme="minorHAnsi"/>
          <w:color w:val="000000" w:themeColor="text1"/>
          <w:sz w:val="22"/>
          <w:szCs w:val="22"/>
        </w:rPr>
        <w:t>We aim for all of our children to leave West Heath:</w:t>
      </w:r>
    </w:p>
    <w:p w14:paraId="4D3951B6" w14:textId="77777777" w:rsidR="00C5375A" w:rsidRPr="007330D4" w:rsidRDefault="00C5375A" w:rsidP="002870A8">
      <w:pPr>
        <w:pStyle w:val="NormalWeb"/>
        <w:numPr>
          <w:ilvl w:val="0"/>
          <w:numId w:val="3"/>
        </w:numPr>
        <w:spacing w:before="0" w:beforeAutospacing="0" w:after="0" w:afterAutospacing="0"/>
        <w:jc w:val="both"/>
        <w:textAlignment w:val="top"/>
        <w:rPr>
          <w:rFonts w:asciiTheme="minorHAnsi" w:hAnsiTheme="minorHAnsi" w:cstheme="minorHAnsi"/>
          <w:color w:val="000000" w:themeColor="text1"/>
          <w:sz w:val="22"/>
          <w:szCs w:val="22"/>
        </w:rPr>
      </w:pPr>
      <w:r w:rsidRPr="007330D4">
        <w:rPr>
          <w:rFonts w:asciiTheme="minorHAnsi" w:hAnsiTheme="minorHAnsi" w:cstheme="minorHAnsi"/>
          <w:color w:val="000000" w:themeColor="text1"/>
          <w:sz w:val="22"/>
          <w:szCs w:val="22"/>
        </w:rPr>
        <w:t>Equipped with the skills and knowledge needed to be lifelong learners</w:t>
      </w:r>
    </w:p>
    <w:p w14:paraId="2B009C05" w14:textId="77777777" w:rsidR="00C5375A" w:rsidRPr="007330D4" w:rsidRDefault="00C5375A" w:rsidP="002870A8">
      <w:pPr>
        <w:pStyle w:val="NormalWeb"/>
        <w:numPr>
          <w:ilvl w:val="0"/>
          <w:numId w:val="3"/>
        </w:numPr>
        <w:spacing w:before="0" w:beforeAutospacing="0" w:after="0" w:afterAutospacing="0"/>
        <w:jc w:val="both"/>
        <w:textAlignment w:val="top"/>
        <w:rPr>
          <w:rFonts w:asciiTheme="minorHAnsi" w:hAnsiTheme="minorHAnsi" w:cstheme="minorHAnsi"/>
          <w:color w:val="000000" w:themeColor="text1"/>
          <w:sz w:val="22"/>
          <w:szCs w:val="22"/>
        </w:rPr>
      </w:pPr>
      <w:r w:rsidRPr="007330D4">
        <w:rPr>
          <w:rFonts w:asciiTheme="minorHAnsi" w:hAnsiTheme="minorHAnsi" w:cstheme="minorHAnsi"/>
          <w:color w:val="000000" w:themeColor="text1"/>
          <w:sz w:val="22"/>
          <w:szCs w:val="22"/>
        </w:rPr>
        <w:t xml:space="preserve">Believing that with hard work and determination, anything is possible </w:t>
      </w:r>
    </w:p>
    <w:p w14:paraId="516E2AAE" w14:textId="77777777" w:rsidR="00C5375A" w:rsidRPr="007330D4" w:rsidRDefault="00C5375A" w:rsidP="002870A8">
      <w:pPr>
        <w:pStyle w:val="NormalWeb"/>
        <w:numPr>
          <w:ilvl w:val="0"/>
          <w:numId w:val="3"/>
        </w:numPr>
        <w:spacing w:before="0" w:beforeAutospacing="0" w:after="0" w:afterAutospacing="0"/>
        <w:jc w:val="both"/>
        <w:textAlignment w:val="top"/>
        <w:rPr>
          <w:rFonts w:asciiTheme="minorHAnsi" w:hAnsiTheme="minorHAnsi" w:cstheme="minorHAnsi"/>
          <w:color w:val="000000" w:themeColor="text1"/>
          <w:sz w:val="22"/>
          <w:szCs w:val="22"/>
        </w:rPr>
      </w:pPr>
      <w:r w:rsidRPr="007330D4">
        <w:rPr>
          <w:rFonts w:asciiTheme="minorHAnsi" w:hAnsiTheme="minorHAnsi" w:cstheme="minorHAnsi"/>
          <w:color w:val="000000" w:themeColor="text1"/>
          <w:sz w:val="22"/>
          <w:szCs w:val="22"/>
        </w:rPr>
        <w:t>To be respected citizens ready to make valuable contributions to social capital</w:t>
      </w:r>
    </w:p>
    <w:p w14:paraId="0A683E44" w14:textId="77777777" w:rsidR="00C5375A" w:rsidRPr="007330D4" w:rsidRDefault="00C5375A" w:rsidP="002870A8">
      <w:pPr>
        <w:pStyle w:val="NormalWeb"/>
        <w:numPr>
          <w:ilvl w:val="0"/>
          <w:numId w:val="3"/>
        </w:numPr>
        <w:spacing w:before="0" w:beforeAutospacing="0" w:after="0" w:afterAutospacing="0"/>
        <w:jc w:val="both"/>
        <w:textAlignment w:val="top"/>
        <w:rPr>
          <w:rFonts w:asciiTheme="minorHAnsi" w:hAnsiTheme="minorHAnsi" w:cstheme="minorHAnsi"/>
          <w:color w:val="000000" w:themeColor="text1"/>
          <w:sz w:val="22"/>
          <w:szCs w:val="22"/>
        </w:rPr>
      </w:pPr>
      <w:r w:rsidRPr="007330D4">
        <w:rPr>
          <w:rFonts w:asciiTheme="minorHAnsi" w:hAnsiTheme="minorHAnsi" w:cstheme="minorHAnsi"/>
          <w:color w:val="000000" w:themeColor="text1"/>
          <w:sz w:val="22"/>
          <w:szCs w:val="22"/>
        </w:rPr>
        <w:t>To understand the importance of leading a healthy lifestyle through physical activity and emotional wellbeing</w:t>
      </w:r>
    </w:p>
    <w:p w14:paraId="5C295D24" w14:textId="3A46A9CE" w:rsidR="00C5375A" w:rsidRPr="007330D4" w:rsidRDefault="00C5375A" w:rsidP="002870A8">
      <w:pPr>
        <w:pStyle w:val="NormalWeb"/>
        <w:numPr>
          <w:ilvl w:val="0"/>
          <w:numId w:val="3"/>
        </w:numPr>
        <w:spacing w:before="0" w:beforeAutospacing="0" w:after="0" w:afterAutospacing="0"/>
        <w:jc w:val="both"/>
        <w:textAlignment w:val="top"/>
        <w:rPr>
          <w:rFonts w:asciiTheme="minorHAnsi" w:hAnsiTheme="minorHAnsi" w:cstheme="minorHAnsi"/>
          <w:color w:val="000000" w:themeColor="text1"/>
          <w:sz w:val="22"/>
          <w:szCs w:val="22"/>
        </w:rPr>
      </w:pPr>
      <w:r w:rsidRPr="007330D4">
        <w:rPr>
          <w:rFonts w:asciiTheme="minorHAnsi" w:hAnsiTheme="minorHAnsi" w:cstheme="minorHAnsi"/>
          <w:color w:val="000000" w:themeColor="text1"/>
          <w:sz w:val="22"/>
          <w:szCs w:val="22"/>
        </w:rPr>
        <w:t>To read with fluency</w:t>
      </w:r>
    </w:p>
    <w:p w14:paraId="43ED1DD3" w14:textId="7A9E0742" w:rsidR="0091773F" w:rsidRPr="007330D4" w:rsidRDefault="0091773F" w:rsidP="0091773F">
      <w:pPr>
        <w:pStyle w:val="NormalWeb"/>
        <w:spacing w:before="0" w:beforeAutospacing="0" w:after="0" w:afterAutospacing="0"/>
        <w:jc w:val="both"/>
        <w:textAlignment w:val="top"/>
        <w:rPr>
          <w:rFonts w:asciiTheme="minorHAnsi" w:hAnsiTheme="minorHAnsi" w:cstheme="minorHAnsi"/>
          <w:color w:val="4472C4" w:themeColor="accent1"/>
        </w:rPr>
      </w:pPr>
    </w:p>
    <w:p w14:paraId="012D9877" w14:textId="0707D2DA" w:rsidR="0091773F" w:rsidRPr="007330D4" w:rsidRDefault="0091773F" w:rsidP="0091773F">
      <w:pPr>
        <w:pStyle w:val="Heading1"/>
        <w:rPr>
          <w:rFonts w:asciiTheme="minorHAnsi" w:hAnsiTheme="minorHAnsi" w:cstheme="minorHAnsi"/>
          <w:color w:val="4472C4" w:themeColor="accent1"/>
          <w:sz w:val="24"/>
          <w:szCs w:val="24"/>
          <w:u w:val="single"/>
        </w:rPr>
      </w:pPr>
      <w:bookmarkStart w:id="1" w:name="_Toc59006315"/>
      <w:r w:rsidRPr="007330D4">
        <w:rPr>
          <w:rFonts w:asciiTheme="minorHAnsi" w:hAnsiTheme="minorHAnsi" w:cstheme="minorHAnsi"/>
          <w:color w:val="4472C4" w:themeColor="accent1"/>
          <w:sz w:val="24"/>
          <w:szCs w:val="24"/>
          <w:u w:val="single"/>
        </w:rPr>
        <w:t xml:space="preserve">Legislation and </w:t>
      </w:r>
      <w:r w:rsidR="007330D4">
        <w:rPr>
          <w:rFonts w:asciiTheme="minorHAnsi" w:hAnsiTheme="minorHAnsi" w:cstheme="minorHAnsi"/>
          <w:color w:val="4472C4" w:themeColor="accent1"/>
          <w:sz w:val="24"/>
          <w:szCs w:val="24"/>
          <w:u w:val="single"/>
        </w:rPr>
        <w:t>G</w:t>
      </w:r>
      <w:r w:rsidRPr="007330D4">
        <w:rPr>
          <w:rFonts w:asciiTheme="minorHAnsi" w:hAnsiTheme="minorHAnsi" w:cstheme="minorHAnsi"/>
          <w:color w:val="4472C4" w:themeColor="accent1"/>
          <w:sz w:val="24"/>
          <w:szCs w:val="24"/>
          <w:u w:val="single"/>
        </w:rPr>
        <w:t>uidance</w:t>
      </w:r>
      <w:bookmarkEnd w:id="1"/>
    </w:p>
    <w:p w14:paraId="795469DE" w14:textId="77777777" w:rsidR="0091773F" w:rsidRPr="0063683A" w:rsidRDefault="0091773F" w:rsidP="0091773F">
      <w:pPr>
        <w:pStyle w:val="1bodycopy10pt"/>
        <w:rPr>
          <w:rFonts w:asciiTheme="minorHAnsi" w:hAnsiTheme="minorHAnsi" w:cstheme="minorHAnsi"/>
          <w:sz w:val="22"/>
          <w:szCs w:val="22"/>
          <w:lang w:val="en-GB"/>
        </w:rPr>
      </w:pPr>
      <w:r w:rsidRPr="0063683A">
        <w:rPr>
          <w:rFonts w:asciiTheme="minorHAnsi" w:hAnsiTheme="minorHAnsi" w:cstheme="minorHAnsi"/>
          <w:sz w:val="22"/>
          <w:szCs w:val="22"/>
          <w:lang w:val="en-GB"/>
        </w:rPr>
        <w:t xml:space="preserve">This policy reflects the requirements of the </w:t>
      </w:r>
      <w:hyperlink r:id="rId8" w:history="1">
        <w:r w:rsidRPr="0063683A">
          <w:rPr>
            <w:rStyle w:val="Hyperlink"/>
            <w:rFonts w:asciiTheme="minorHAnsi" w:hAnsiTheme="minorHAnsi" w:cstheme="minorHAnsi"/>
            <w:sz w:val="22"/>
            <w:szCs w:val="22"/>
            <w:lang w:val="en-GB"/>
          </w:rPr>
          <w:t>National Curriculum programmes of study</w:t>
        </w:r>
      </w:hyperlink>
      <w:r w:rsidRPr="0063683A">
        <w:rPr>
          <w:rFonts w:asciiTheme="minorHAnsi" w:hAnsiTheme="minorHAnsi" w:cstheme="minorHAnsi"/>
          <w:sz w:val="22"/>
          <w:szCs w:val="22"/>
          <w:lang w:val="en-GB"/>
        </w:rPr>
        <w:t>, which all maintained schools in England must teach.</w:t>
      </w:r>
    </w:p>
    <w:p w14:paraId="366E5A1E" w14:textId="77777777" w:rsidR="0091773F" w:rsidRPr="0063683A" w:rsidRDefault="0091773F" w:rsidP="0091773F">
      <w:pPr>
        <w:pStyle w:val="1bodycopy10pt"/>
        <w:rPr>
          <w:rFonts w:asciiTheme="minorHAnsi" w:hAnsiTheme="minorHAnsi" w:cstheme="minorHAnsi"/>
          <w:sz w:val="22"/>
          <w:szCs w:val="22"/>
          <w:lang w:val="en-GB"/>
        </w:rPr>
      </w:pPr>
      <w:r w:rsidRPr="0063683A">
        <w:rPr>
          <w:rFonts w:asciiTheme="minorHAnsi" w:hAnsiTheme="minorHAnsi" w:cstheme="minorHAnsi"/>
          <w:sz w:val="22"/>
          <w:szCs w:val="22"/>
          <w:lang w:val="en-GB"/>
        </w:rPr>
        <w:t xml:space="preserve">It also reflects requirements for inclusion and equality as set out in the </w:t>
      </w:r>
      <w:hyperlink r:id="rId9" w:history="1">
        <w:r w:rsidRPr="0063683A">
          <w:rPr>
            <w:rStyle w:val="Hyperlink"/>
            <w:rFonts w:asciiTheme="minorHAnsi" w:hAnsiTheme="minorHAnsi" w:cstheme="minorHAnsi"/>
            <w:sz w:val="22"/>
            <w:szCs w:val="22"/>
            <w:lang w:val="en-GB"/>
          </w:rPr>
          <w:t>Special Educational Needs and Disability Code of Practice 2014</w:t>
        </w:r>
      </w:hyperlink>
      <w:r w:rsidRPr="0063683A">
        <w:rPr>
          <w:rFonts w:asciiTheme="minorHAnsi" w:hAnsiTheme="minorHAnsi" w:cstheme="minorHAnsi"/>
          <w:sz w:val="22"/>
          <w:szCs w:val="22"/>
          <w:lang w:val="en-GB"/>
        </w:rPr>
        <w:t xml:space="preserve"> and </w:t>
      </w:r>
      <w:hyperlink r:id="rId10" w:history="1">
        <w:r w:rsidRPr="0063683A">
          <w:rPr>
            <w:rStyle w:val="Hyperlink"/>
            <w:rFonts w:asciiTheme="minorHAnsi" w:hAnsiTheme="minorHAnsi" w:cstheme="minorHAnsi"/>
            <w:sz w:val="22"/>
            <w:szCs w:val="22"/>
            <w:lang w:val="en-GB"/>
          </w:rPr>
          <w:t>Equality Act 2010</w:t>
        </w:r>
      </w:hyperlink>
      <w:r w:rsidRPr="0063683A">
        <w:rPr>
          <w:rFonts w:asciiTheme="minorHAnsi" w:hAnsiTheme="minorHAnsi" w:cstheme="minorHAnsi"/>
          <w:sz w:val="22"/>
          <w:szCs w:val="22"/>
          <w:lang w:val="en-GB"/>
        </w:rPr>
        <w:t xml:space="preserve">, and refers to curriculum-related expectations of governing boards set out in the Department for Education’s </w:t>
      </w:r>
      <w:hyperlink r:id="rId11" w:history="1">
        <w:r w:rsidRPr="0063683A">
          <w:rPr>
            <w:rStyle w:val="Hyperlink"/>
            <w:rFonts w:asciiTheme="minorHAnsi" w:hAnsiTheme="minorHAnsi" w:cstheme="minorHAnsi"/>
            <w:sz w:val="22"/>
            <w:szCs w:val="22"/>
            <w:lang w:val="en-GB"/>
          </w:rPr>
          <w:t>Governance Handbook</w:t>
        </w:r>
      </w:hyperlink>
      <w:r w:rsidRPr="0063683A">
        <w:rPr>
          <w:rFonts w:asciiTheme="minorHAnsi" w:hAnsiTheme="minorHAnsi" w:cstheme="minorHAnsi"/>
          <w:sz w:val="22"/>
          <w:szCs w:val="22"/>
          <w:lang w:val="en-GB"/>
        </w:rPr>
        <w:t>.</w:t>
      </w:r>
    </w:p>
    <w:p w14:paraId="78CE9E14" w14:textId="77777777" w:rsidR="0091773F" w:rsidRPr="0063683A" w:rsidRDefault="0091773F" w:rsidP="0091773F">
      <w:pPr>
        <w:pStyle w:val="1bodycopy10pt"/>
        <w:rPr>
          <w:rFonts w:asciiTheme="minorHAnsi" w:hAnsiTheme="minorHAnsi" w:cstheme="minorHAnsi"/>
          <w:sz w:val="22"/>
          <w:szCs w:val="22"/>
          <w:lang w:val="en-GB"/>
        </w:rPr>
      </w:pPr>
      <w:r w:rsidRPr="0063683A">
        <w:rPr>
          <w:rFonts w:asciiTheme="minorHAnsi" w:hAnsiTheme="minorHAnsi" w:cstheme="minorHAnsi"/>
          <w:sz w:val="22"/>
          <w:szCs w:val="22"/>
          <w:lang w:val="en-GB"/>
        </w:rPr>
        <w:t xml:space="preserve">In addition, this policy acknowledges the requirements for promoting the learning and development of children set out in the </w:t>
      </w:r>
      <w:hyperlink r:id="rId12" w:history="1">
        <w:r w:rsidRPr="0063683A">
          <w:rPr>
            <w:rStyle w:val="Hyperlink"/>
            <w:rFonts w:asciiTheme="minorHAnsi" w:hAnsiTheme="minorHAnsi" w:cstheme="minorHAnsi"/>
            <w:sz w:val="22"/>
            <w:szCs w:val="22"/>
            <w:lang w:val="en-GB"/>
          </w:rPr>
          <w:t>Early Years Foundation Stage (EYFS) statutory framework</w:t>
        </w:r>
      </w:hyperlink>
      <w:r w:rsidRPr="0063683A">
        <w:rPr>
          <w:rFonts w:asciiTheme="minorHAnsi" w:hAnsiTheme="minorHAnsi" w:cstheme="minorHAnsi"/>
          <w:sz w:val="22"/>
          <w:szCs w:val="22"/>
          <w:lang w:val="en-GB"/>
        </w:rPr>
        <w:t>.</w:t>
      </w:r>
    </w:p>
    <w:p w14:paraId="38157180" w14:textId="77777777" w:rsidR="0063683A" w:rsidRDefault="0063683A" w:rsidP="0091773F">
      <w:pPr>
        <w:pStyle w:val="NoSpacing"/>
        <w:rPr>
          <w:rFonts w:cstheme="minorHAnsi"/>
          <w:b/>
          <w:color w:val="4472C4" w:themeColor="accent1"/>
          <w:sz w:val="24"/>
          <w:szCs w:val="24"/>
        </w:rPr>
      </w:pPr>
    </w:p>
    <w:p w14:paraId="00598DA4" w14:textId="1D7BF93E" w:rsidR="0091773F" w:rsidRPr="007330D4" w:rsidRDefault="0091773F" w:rsidP="0091773F">
      <w:pPr>
        <w:pStyle w:val="NoSpacing"/>
        <w:rPr>
          <w:rFonts w:cstheme="minorHAnsi"/>
          <w:b/>
          <w:color w:val="4472C4" w:themeColor="accent1"/>
          <w:sz w:val="24"/>
          <w:szCs w:val="24"/>
        </w:rPr>
      </w:pPr>
      <w:r w:rsidRPr="007330D4">
        <w:rPr>
          <w:rFonts w:cstheme="minorHAnsi"/>
          <w:b/>
          <w:color w:val="4472C4" w:themeColor="accent1"/>
          <w:sz w:val="24"/>
          <w:szCs w:val="24"/>
        </w:rPr>
        <w:t xml:space="preserve">National Curriculum </w:t>
      </w:r>
    </w:p>
    <w:p w14:paraId="069B8168" w14:textId="77777777" w:rsidR="0091773F" w:rsidRPr="007330D4" w:rsidRDefault="0091773F" w:rsidP="0091773F">
      <w:pPr>
        <w:pStyle w:val="NoSpacing"/>
        <w:rPr>
          <w:rFonts w:cstheme="minorHAnsi"/>
        </w:rPr>
      </w:pPr>
      <w:r w:rsidRPr="007330D4">
        <w:rPr>
          <w:rFonts w:cstheme="minorHAnsi"/>
        </w:rPr>
        <w:t xml:space="preserve">The curriculum provided for our pupils will cover the following National Curriculum subjects: </w:t>
      </w:r>
    </w:p>
    <w:p w14:paraId="16C0286F" w14:textId="55D41BF8" w:rsidR="0091773F" w:rsidRPr="007330D4" w:rsidRDefault="0091773F" w:rsidP="00CC3F75">
      <w:pPr>
        <w:pStyle w:val="NormalWeb"/>
        <w:numPr>
          <w:ilvl w:val="0"/>
          <w:numId w:val="38"/>
        </w:numPr>
        <w:rPr>
          <w:rFonts w:asciiTheme="minorHAnsi" w:hAnsiTheme="minorHAnsi" w:cstheme="minorHAnsi"/>
          <w:sz w:val="22"/>
          <w:szCs w:val="22"/>
        </w:rPr>
      </w:pPr>
      <w:r w:rsidRPr="007330D4">
        <w:rPr>
          <w:rFonts w:asciiTheme="minorHAnsi" w:hAnsiTheme="minorHAnsi" w:cstheme="minorHAnsi"/>
          <w:sz w:val="22"/>
          <w:szCs w:val="22"/>
        </w:rPr>
        <w:t xml:space="preserve">English </w:t>
      </w:r>
    </w:p>
    <w:p w14:paraId="69CA4AAC" w14:textId="77777777" w:rsidR="00CC3F75" w:rsidRDefault="0091773F" w:rsidP="00CC3F75">
      <w:pPr>
        <w:pStyle w:val="NormalWeb"/>
        <w:numPr>
          <w:ilvl w:val="0"/>
          <w:numId w:val="38"/>
        </w:numPr>
        <w:rPr>
          <w:rFonts w:asciiTheme="minorHAnsi" w:hAnsiTheme="minorHAnsi" w:cstheme="minorHAnsi"/>
          <w:sz w:val="22"/>
          <w:szCs w:val="22"/>
        </w:rPr>
      </w:pPr>
      <w:r w:rsidRPr="007330D4">
        <w:rPr>
          <w:rFonts w:asciiTheme="minorHAnsi" w:hAnsiTheme="minorHAnsi" w:cstheme="minorHAnsi"/>
          <w:sz w:val="22"/>
          <w:szCs w:val="22"/>
        </w:rPr>
        <w:t xml:space="preserve">Maths </w:t>
      </w:r>
    </w:p>
    <w:p w14:paraId="57F088DB" w14:textId="77777777" w:rsidR="00CC3F75" w:rsidRDefault="0091773F" w:rsidP="00CC3F75">
      <w:pPr>
        <w:pStyle w:val="NormalWeb"/>
        <w:numPr>
          <w:ilvl w:val="0"/>
          <w:numId w:val="38"/>
        </w:numPr>
        <w:rPr>
          <w:rFonts w:asciiTheme="minorHAnsi" w:hAnsiTheme="minorHAnsi" w:cstheme="minorHAnsi"/>
          <w:sz w:val="22"/>
          <w:szCs w:val="22"/>
        </w:rPr>
      </w:pPr>
      <w:r w:rsidRPr="007330D4">
        <w:rPr>
          <w:rFonts w:asciiTheme="minorHAnsi" w:hAnsiTheme="minorHAnsi" w:cstheme="minorHAnsi"/>
          <w:sz w:val="22"/>
          <w:szCs w:val="22"/>
        </w:rPr>
        <w:t>Science</w:t>
      </w:r>
    </w:p>
    <w:p w14:paraId="303D6684" w14:textId="2121FF98" w:rsidR="00CC3F75" w:rsidRDefault="0091773F" w:rsidP="00CC3F75">
      <w:pPr>
        <w:pStyle w:val="NormalWeb"/>
        <w:numPr>
          <w:ilvl w:val="0"/>
          <w:numId w:val="38"/>
        </w:numPr>
        <w:rPr>
          <w:rFonts w:asciiTheme="minorHAnsi" w:hAnsiTheme="minorHAnsi" w:cstheme="minorHAnsi"/>
          <w:sz w:val="22"/>
          <w:szCs w:val="22"/>
        </w:rPr>
      </w:pPr>
      <w:r w:rsidRPr="007330D4">
        <w:rPr>
          <w:rFonts w:asciiTheme="minorHAnsi" w:hAnsiTheme="minorHAnsi" w:cstheme="minorHAnsi"/>
          <w:sz w:val="22"/>
          <w:szCs w:val="22"/>
        </w:rPr>
        <w:t>Art and Design</w:t>
      </w:r>
    </w:p>
    <w:p w14:paraId="41F31E78" w14:textId="3057323A" w:rsidR="00CC3F75" w:rsidRDefault="0091773F" w:rsidP="00CC3F75">
      <w:pPr>
        <w:pStyle w:val="NormalWeb"/>
        <w:numPr>
          <w:ilvl w:val="0"/>
          <w:numId w:val="38"/>
        </w:numPr>
        <w:rPr>
          <w:rFonts w:asciiTheme="minorHAnsi" w:hAnsiTheme="minorHAnsi" w:cstheme="minorHAnsi"/>
          <w:sz w:val="22"/>
          <w:szCs w:val="22"/>
        </w:rPr>
      </w:pPr>
      <w:r w:rsidRPr="007330D4">
        <w:rPr>
          <w:rFonts w:asciiTheme="minorHAnsi" w:hAnsiTheme="minorHAnsi" w:cstheme="minorHAnsi"/>
          <w:sz w:val="22"/>
          <w:szCs w:val="22"/>
        </w:rPr>
        <w:t xml:space="preserve">Computing </w:t>
      </w:r>
    </w:p>
    <w:p w14:paraId="60CA0A06" w14:textId="1C2EA3E7" w:rsidR="00CC3F75" w:rsidRDefault="0091773F" w:rsidP="00CC3F75">
      <w:pPr>
        <w:pStyle w:val="NormalWeb"/>
        <w:numPr>
          <w:ilvl w:val="0"/>
          <w:numId w:val="38"/>
        </w:numPr>
        <w:rPr>
          <w:rFonts w:asciiTheme="minorHAnsi" w:hAnsiTheme="minorHAnsi" w:cstheme="minorHAnsi"/>
          <w:sz w:val="22"/>
          <w:szCs w:val="22"/>
        </w:rPr>
      </w:pPr>
      <w:r w:rsidRPr="007330D4">
        <w:rPr>
          <w:rFonts w:asciiTheme="minorHAnsi" w:hAnsiTheme="minorHAnsi" w:cstheme="minorHAnsi"/>
          <w:sz w:val="22"/>
          <w:szCs w:val="22"/>
        </w:rPr>
        <w:t xml:space="preserve">Geography </w:t>
      </w:r>
    </w:p>
    <w:p w14:paraId="4DAB454D" w14:textId="44529DAC" w:rsidR="0091773F" w:rsidRPr="007330D4" w:rsidRDefault="0091773F" w:rsidP="00CC3F75">
      <w:pPr>
        <w:pStyle w:val="NormalWeb"/>
        <w:numPr>
          <w:ilvl w:val="0"/>
          <w:numId w:val="38"/>
        </w:numPr>
        <w:rPr>
          <w:rFonts w:asciiTheme="minorHAnsi" w:hAnsiTheme="minorHAnsi" w:cstheme="minorHAnsi"/>
          <w:sz w:val="22"/>
          <w:szCs w:val="22"/>
        </w:rPr>
      </w:pPr>
      <w:r w:rsidRPr="007330D4">
        <w:rPr>
          <w:rFonts w:asciiTheme="minorHAnsi" w:hAnsiTheme="minorHAnsi" w:cstheme="minorHAnsi"/>
          <w:sz w:val="22"/>
          <w:szCs w:val="22"/>
        </w:rPr>
        <w:t xml:space="preserve">History </w:t>
      </w:r>
    </w:p>
    <w:p w14:paraId="1187C4AD" w14:textId="02E8DD10" w:rsidR="00CC3F75" w:rsidRDefault="0091773F" w:rsidP="00CC3F75">
      <w:pPr>
        <w:pStyle w:val="NormalWeb"/>
        <w:numPr>
          <w:ilvl w:val="0"/>
          <w:numId w:val="38"/>
        </w:numPr>
        <w:rPr>
          <w:rFonts w:asciiTheme="minorHAnsi" w:hAnsiTheme="minorHAnsi" w:cstheme="minorHAnsi"/>
          <w:sz w:val="22"/>
          <w:szCs w:val="22"/>
        </w:rPr>
      </w:pPr>
      <w:r w:rsidRPr="007330D4">
        <w:rPr>
          <w:rFonts w:asciiTheme="minorHAnsi" w:hAnsiTheme="minorHAnsi" w:cstheme="minorHAnsi"/>
          <w:sz w:val="22"/>
          <w:szCs w:val="22"/>
        </w:rPr>
        <w:t xml:space="preserve">Music </w:t>
      </w:r>
    </w:p>
    <w:p w14:paraId="3A7552A1" w14:textId="79F1698E" w:rsidR="00CC3F75" w:rsidRDefault="00CC3F75" w:rsidP="00CC3F75">
      <w:pPr>
        <w:pStyle w:val="NormalWeb"/>
        <w:numPr>
          <w:ilvl w:val="0"/>
          <w:numId w:val="38"/>
        </w:numPr>
        <w:rPr>
          <w:rFonts w:asciiTheme="minorHAnsi" w:hAnsiTheme="minorHAnsi" w:cstheme="minorHAnsi"/>
          <w:sz w:val="22"/>
          <w:szCs w:val="22"/>
        </w:rPr>
      </w:pPr>
      <w:r>
        <w:rPr>
          <w:rFonts w:asciiTheme="minorHAnsi" w:hAnsiTheme="minorHAnsi" w:cstheme="minorHAnsi"/>
          <w:sz w:val="22"/>
          <w:szCs w:val="22"/>
        </w:rPr>
        <w:t>Design Technology</w:t>
      </w:r>
    </w:p>
    <w:p w14:paraId="28C57F84" w14:textId="142C4F3F" w:rsidR="00CC3F75" w:rsidRDefault="0091773F" w:rsidP="00CC3F75">
      <w:pPr>
        <w:pStyle w:val="NormalWeb"/>
        <w:numPr>
          <w:ilvl w:val="0"/>
          <w:numId w:val="38"/>
        </w:numPr>
        <w:rPr>
          <w:rFonts w:asciiTheme="minorHAnsi" w:hAnsiTheme="minorHAnsi" w:cstheme="minorHAnsi"/>
          <w:sz w:val="22"/>
          <w:szCs w:val="22"/>
        </w:rPr>
      </w:pPr>
      <w:r w:rsidRPr="007330D4">
        <w:rPr>
          <w:rFonts w:asciiTheme="minorHAnsi" w:hAnsiTheme="minorHAnsi" w:cstheme="minorHAnsi"/>
          <w:sz w:val="22"/>
          <w:szCs w:val="22"/>
        </w:rPr>
        <w:t xml:space="preserve">PE </w:t>
      </w:r>
    </w:p>
    <w:p w14:paraId="130BC788" w14:textId="77777777" w:rsidR="00CC3F75" w:rsidRDefault="0091773F" w:rsidP="00CC3F75">
      <w:pPr>
        <w:pStyle w:val="NormalWeb"/>
        <w:numPr>
          <w:ilvl w:val="0"/>
          <w:numId w:val="38"/>
        </w:numPr>
        <w:rPr>
          <w:rFonts w:asciiTheme="minorHAnsi" w:hAnsiTheme="minorHAnsi" w:cstheme="minorHAnsi"/>
          <w:sz w:val="22"/>
          <w:szCs w:val="22"/>
        </w:rPr>
      </w:pPr>
      <w:r w:rsidRPr="007330D4">
        <w:rPr>
          <w:rFonts w:asciiTheme="minorHAnsi" w:hAnsiTheme="minorHAnsi" w:cstheme="minorHAnsi"/>
          <w:sz w:val="22"/>
          <w:szCs w:val="22"/>
        </w:rPr>
        <w:t xml:space="preserve">RE (for which we follow the Birmingham, agreed syllabus) </w:t>
      </w:r>
    </w:p>
    <w:p w14:paraId="5D39E678" w14:textId="77777777" w:rsidR="00CC3F75" w:rsidRDefault="0091773F" w:rsidP="00CC3F75">
      <w:pPr>
        <w:pStyle w:val="NormalWeb"/>
        <w:numPr>
          <w:ilvl w:val="0"/>
          <w:numId w:val="38"/>
        </w:numPr>
        <w:rPr>
          <w:rFonts w:asciiTheme="minorHAnsi" w:hAnsiTheme="minorHAnsi" w:cstheme="minorHAnsi"/>
          <w:sz w:val="22"/>
          <w:szCs w:val="22"/>
        </w:rPr>
      </w:pPr>
      <w:r w:rsidRPr="007330D4">
        <w:rPr>
          <w:rFonts w:asciiTheme="minorHAnsi" w:hAnsiTheme="minorHAnsi" w:cstheme="minorHAnsi"/>
          <w:sz w:val="22"/>
          <w:szCs w:val="22"/>
        </w:rPr>
        <w:t>Languages (Spanish) (in Key Stage 2)</w:t>
      </w:r>
    </w:p>
    <w:p w14:paraId="35CA6DB4" w14:textId="3077B7A3" w:rsidR="0091773F" w:rsidRPr="007330D4" w:rsidRDefault="0091773F" w:rsidP="00CC3F75">
      <w:pPr>
        <w:pStyle w:val="NormalWeb"/>
        <w:numPr>
          <w:ilvl w:val="0"/>
          <w:numId w:val="38"/>
        </w:numPr>
        <w:rPr>
          <w:rFonts w:asciiTheme="minorHAnsi" w:hAnsiTheme="minorHAnsi" w:cstheme="minorHAnsi"/>
          <w:sz w:val="22"/>
          <w:szCs w:val="22"/>
        </w:rPr>
      </w:pPr>
      <w:r w:rsidRPr="007330D4">
        <w:rPr>
          <w:rFonts w:asciiTheme="minorHAnsi" w:hAnsiTheme="minorHAnsi" w:cstheme="minorHAnsi"/>
          <w:sz w:val="22"/>
          <w:szCs w:val="22"/>
        </w:rPr>
        <w:t xml:space="preserve">PSHE </w:t>
      </w:r>
    </w:p>
    <w:p w14:paraId="31DF505C" w14:textId="77777777" w:rsidR="0091773F" w:rsidRPr="007330D4" w:rsidRDefault="0091773F" w:rsidP="0091773F">
      <w:pPr>
        <w:pStyle w:val="NormalWeb"/>
        <w:rPr>
          <w:rFonts w:asciiTheme="minorHAnsi" w:hAnsiTheme="minorHAnsi" w:cstheme="minorHAnsi"/>
          <w:sz w:val="22"/>
          <w:szCs w:val="22"/>
        </w:rPr>
      </w:pPr>
      <w:r w:rsidRPr="007330D4">
        <w:rPr>
          <w:rFonts w:asciiTheme="minorHAnsi" w:hAnsiTheme="minorHAnsi" w:cstheme="minorHAnsi"/>
          <w:sz w:val="22"/>
          <w:szCs w:val="22"/>
        </w:rPr>
        <w:t xml:space="preserve">We recognise and promote the key importance of the core subjects and developing the pupils’ expertise in reading, writing and maths. We aim to activate the pupils’ learning in these subjects in innovative, creative and exciting ways. We firmly believe that this should be balanced within both the whole National Curriculum and the wider school curriculum. </w:t>
      </w:r>
    </w:p>
    <w:p w14:paraId="5F1A9537" w14:textId="77777777" w:rsidR="0091773F" w:rsidRPr="007330D4" w:rsidRDefault="0091773F" w:rsidP="0091773F">
      <w:pPr>
        <w:pStyle w:val="NormalWeb"/>
        <w:rPr>
          <w:rFonts w:asciiTheme="minorHAnsi" w:hAnsiTheme="minorHAnsi" w:cstheme="minorHAnsi"/>
          <w:sz w:val="22"/>
          <w:szCs w:val="22"/>
        </w:rPr>
      </w:pPr>
      <w:r w:rsidRPr="007330D4">
        <w:rPr>
          <w:rFonts w:asciiTheme="minorHAnsi" w:hAnsiTheme="minorHAnsi" w:cstheme="minorHAnsi"/>
          <w:sz w:val="22"/>
          <w:szCs w:val="22"/>
        </w:rPr>
        <w:t xml:space="preserve">The curriculum should not fully prioritise Core subject learning at the expense of a broad and balanced curriculum or pupils’ holistic development, but each should support and enhance the other aspects. </w:t>
      </w:r>
    </w:p>
    <w:p w14:paraId="19DB36E0" w14:textId="77777777" w:rsidR="0091773F" w:rsidRPr="007330D4" w:rsidRDefault="0091773F" w:rsidP="0091773F">
      <w:pPr>
        <w:pStyle w:val="NormalWeb"/>
        <w:rPr>
          <w:rFonts w:asciiTheme="minorHAnsi" w:hAnsiTheme="minorHAnsi" w:cstheme="minorHAnsi"/>
          <w:color w:val="4472C4" w:themeColor="accent1"/>
        </w:rPr>
      </w:pPr>
      <w:r w:rsidRPr="007330D4">
        <w:rPr>
          <w:rFonts w:asciiTheme="minorHAnsi" w:hAnsiTheme="minorHAnsi" w:cstheme="minorHAnsi"/>
          <w:b/>
          <w:bCs/>
          <w:color w:val="4472C4" w:themeColor="accent1"/>
        </w:rPr>
        <w:t xml:space="preserve">Spiritual, Moral, Social and Cultural </w:t>
      </w:r>
    </w:p>
    <w:p w14:paraId="1B89667D" w14:textId="1C31668E" w:rsidR="0091773F" w:rsidRPr="00A80329" w:rsidRDefault="0091773F" w:rsidP="00A80329">
      <w:pPr>
        <w:pStyle w:val="NormalWeb"/>
        <w:rPr>
          <w:rFonts w:asciiTheme="minorHAnsi" w:hAnsiTheme="minorHAnsi" w:cstheme="minorHAnsi"/>
          <w:sz w:val="22"/>
          <w:szCs w:val="22"/>
        </w:rPr>
      </w:pPr>
      <w:r w:rsidRPr="007330D4">
        <w:rPr>
          <w:rFonts w:asciiTheme="minorHAnsi" w:hAnsiTheme="minorHAnsi" w:cstheme="minorHAnsi"/>
          <w:sz w:val="22"/>
          <w:szCs w:val="22"/>
        </w:rPr>
        <w:t xml:space="preserve">There are numerous opportunities for supporting the pupils’ SMSC development through all areas of the curriculum. It is promoted through RE sessions, Circle Times, discussions about class and school </w:t>
      </w:r>
      <w:r w:rsidRPr="007330D4">
        <w:rPr>
          <w:rFonts w:asciiTheme="minorHAnsi" w:hAnsiTheme="minorHAnsi" w:cstheme="minorHAnsi"/>
          <w:sz w:val="22"/>
          <w:szCs w:val="22"/>
        </w:rPr>
        <w:lastRenderedPageBreak/>
        <w:t>rules, collective worship, values education, and through positive sharing of the variety of languages and cultural identities of our pupils, their families and the wider worl</w:t>
      </w:r>
      <w:r w:rsidR="00A80329">
        <w:rPr>
          <w:rFonts w:asciiTheme="minorHAnsi" w:hAnsiTheme="minorHAnsi" w:cstheme="minorHAnsi"/>
          <w:sz w:val="22"/>
          <w:szCs w:val="22"/>
        </w:rPr>
        <w:t>d.</w:t>
      </w:r>
    </w:p>
    <w:p w14:paraId="3C20E500" w14:textId="54C37E4E" w:rsidR="007330D4" w:rsidRDefault="0091773F" w:rsidP="0091773F">
      <w:pPr>
        <w:pStyle w:val="NormalWeb"/>
        <w:rPr>
          <w:rFonts w:asciiTheme="minorHAnsi" w:hAnsiTheme="minorHAnsi" w:cstheme="minorHAnsi"/>
          <w:b/>
          <w:bCs/>
          <w:color w:val="4472C4" w:themeColor="accent1"/>
          <w:u w:val="single"/>
        </w:rPr>
      </w:pPr>
      <w:bookmarkStart w:id="2" w:name="_Toc59006316"/>
      <w:r w:rsidRPr="007330D4">
        <w:rPr>
          <w:rFonts w:asciiTheme="minorHAnsi" w:hAnsiTheme="minorHAnsi" w:cstheme="minorHAnsi"/>
          <w:b/>
          <w:bCs/>
          <w:color w:val="4472C4" w:themeColor="accent1"/>
          <w:u w:val="single"/>
        </w:rPr>
        <w:t xml:space="preserve">Roles and </w:t>
      </w:r>
      <w:r w:rsidR="007330D4">
        <w:rPr>
          <w:rFonts w:asciiTheme="minorHAnsi" w:hAnsiTheme="minorHAnsi" w:cstheme="minorHAnsi"/>
          <w:b/>
          <w:bCs/>
          <w:color w:val="4472C4" w:themeColor="accent1"/>
          <w:u w:val="single"/>
        </w:rPr>
        <w:t>R</w:t>
      </w:r>
      <w:r w:rsidRPr="007330D4">
        <w:rPr>
          <w:rFonts w:asciiTheme="minorHAnsi" w:hAnsiTheme="minorHAnsi" w:cstheme="minorHAnsi"/>
          <w:b/>
          <w:bCs/>
          <w:color w:val="4472C4" w:themeColor="accent1"/>
          <w:u w:val="single"/>
        </w:rPr>
        <w:t xml:space="preserve">esponsibilities </w:t>
      </w:r>
    </w:p>
    <w:p w14:paraId="7DF47DE0" w14:textId="77777777" w:rsidR="007330D4" w:rsidRPr="007330D4" w:rsidRDefault="007330D4" w:rsidP="007330D4">
      <w:pPr>
        <w:pStyle w:val="Subhead2"/>
        <w:rPr>
          <w:rFonts w:asciiTheme="minorHAnsi" w:hAnsiTheme="minorHAnsi" w:cstheme="minorHAnsi"/>
          <w:color w:val="4472C4" w:themeColor="accent1"/>
          <w:lang w:val="en-GB"/>
        </w:rPr>
      </w:pPr>
      <w:r w:rsidRPr="007330D4">
        <w:rPr>
          <w:rFonts w:asciiTheme="minorHAnsi" w:hAnsiTheme="minorHAnsi" w:cstheme="minorHAnsi"/>
          <w:color w:val="4472C4" w:themeColor="accent1"/>
          <w:lang w:val="en-GB"/>
        </w:rPr>
        <w:t>Headteacher</w:t>
      </w:r>
    </w:p>
    <w:p w14:paraId="278DEC7E" w14:textId="77777777" w:rsidR="007330D4" w:rsidRPr="007330D4" w:rsidRDefault="007330D4" w:rsidP="007330D4">
      <w:pPr>
        <w:pStyle w:val="1bodycopy10pt"/>
        <w:rPr>
          <w:rFonts w:asciiTheme="minorHAnsi" w:hAnsiTheme="minorHAnsi" w:cstheme="minorHAnsi"/>
          <w:sz w:val="22"/>
          <w:szCs w:val="22"/>
          <w:lang w:val="en-GB"/>
        </w:rPr>
      </w:pPr>
      <w:r w:rsidRPr="007330D4">
        <w:rPr>
          <w:rFonts w:asciiTheme="minorHAnsi" w:hAnsiTheme="minorHAnsi" w:cstheme="minorHAnsi"/>
          <w:sz w:val="22"/>
          <w:szCs w:val="22"/>
          <w:lang w:val="en-GB"/>
        </w:rPr>
        <w:t>The headteacher is responsible for ensuring that this policy is adhered to, and that:</w:t>
      </w:r>
    </w:p>
    <w:p w14:paraId="1306AB82" w14:textId="436C4CF6" w:rsidR="007330D4" w:rsidRPr="007330D4" w:rsidRDefault="007330D4" w:rsidP="007330D4">
      <w:pPr>
        <w:pStyle w:val="NormalWeb"/>
        <w:numPr>
          <w:ilvl w:val="0"/>
          <w:numId w:val="29"/>
        </w:numPr>
        <w:rPr>
          <w:rFonts w:asciiTheme="minorHAnsi" w:hAnsiTheme="minorHAnsi" w:cstheme="minorHAnsi"/>
          <w:sz w:val="22"/>
          <w:szCs w:val="22"/>
        </w:rPr>
      </w:pPr>
      <w:r w:rsidRPr="007330D4">
        <w:rPr>
          <w:rFonts w:asciiTheme="minorHAnsi" w:hAnsiTheme="minorHAnsi" w:cstheme="minorHAnsi"/>
          <w:sz w:val="22"/>
          <w:szCs w:val="22"/>
        </w:rPr>
        <w:t>All required elements of the curriculum, and those subjects which the school chooses to offer, have aims and objectives which reflect the aims of the school and indicate how the needs of individual pupils will be met</w:t>
      </w:r>
      <w:r w:rsidRPr="007330D4">
        <w:rPr>
          <w:rFonts w:asciiTheme="minorHAnsi" w:hAnsiTheme="minorHAnsi" w:cstheme="minorHAnsi"/>
          <w:b/>
          <w:bCs/>
          <w:color w:val="4472C4" w:themeColor="accent1"/>
          <w:sz w:val="22"/>
          <w:szCs w:val="22"/>
        </w:rPr>
        <w:t xml:space="preserve"> </w:t>
      </w:r>
    </w:p>
    <w:p w14:paraId="01EE4444" w14:textId="77777777" w:rsidR="007330D4" w:rsidRPr="007330D4" w:rsidRDefault="007330D4" w:rsidP="007330D4">
      <w:pPr>
        <w:pStyle w:val="4Bulletedcopyblue"/>
        <w:numPr>
          <w:ilvl w:val="0"/>
          <w:numId w:val="29"/>
        </w:numPr>
        <w:rPr>
          <w:rFonts w:asciiTheme="minorHAnsi" w:hAnsiTheme="minorHAnsi" w:cstheme="minorHAnsi"/>
          <w:sz w:val="22"/>
          <w:szCs w:val="22"/>
          <w:lang w:val="en-GB"/>
        </w:rPr>
      </w:pPr>
      <w:r w:rsidRPr="007330D4">
        <w:rPr>
          <w:rFonts w:asciiTheme="minorHAnsi" w:hAnsiTheme="minorHAnsi" w:cstheme="minorHAnsi"/>
          <w:sz w:val="22"/>
          <w:szCs w:val="22"/>
          <w:lang w:val="en-GB"/>
        </w:rPr>
        <w:t>The amount of time provided for teaching the required elements of the curriculum is adequate and is reviewed by the governing board</w:t>
      </w:r>
    </w:p>
    <w:p w14:paraId="2CBD945C" w14:textId="77777777" w:rsidR="007330D4" w:rsidRPr="007330D4" w:rsidRDefault="007330D4" w:rsidP="007330D4">
      <w:pPr>
        <w:pStyle w:val="4Bulletedcopyblue"/>
        <w:numPr>
          <w:ilvl w:val="0"/>
          <w:numId w:val="29"/>
        </w:numPr>
        <w:rPr>
          <w:rFonts w:asciiTheme="minorHAnsi" w:hAnsiTheme="minorHAnsi" w:cstheme="minorHAnsi"/>
          <w:sz w:val="22"/>
          <w:szCs w:val="22"/>
          <w:lang w:val="en-GB"/>
        </w:rPr>
      </w:pPr>
      <w:r w:rsidRPr="007330D4">
        <w:rPr>
          <w:rFonts w:asciiTheme="minorHAnsi" w:hAnsiTheme="minorHAnsi" w:cstheme="minorHAnsi"/>
          <w:sz w:val="22"/>
          <w:szCs w:val="22"/>
          <w:lang w:val="en-GB"/>
        </w:rPr>
        <w:t>Where appropriate, the individual needs of some pupils are met by permanent or temporary disapplication from all or part of the National Curriculum</w:t>
      </w:r>
    </w:p>
    <w:p w14:paraId="7FF154FA" w14:textId="77777777" w:rsidR="007330D4" w:rsidRPr="007330D4" w:rsidRDefault="007330D4" w:rsidP="007330D4">
      <w:pPr>
        <w:pStyle w:val="4Bulletedcopyblue"/>
        <w:numPr>
          <w:ilvl w:val="0"/>
          <w:numId w:val="29"/>
        </w:numPr>
        <w:rPr>
          <w:rFonts w:asciiTheme="minorHAnsi" w:hAnsiTheme="minorHAnsi" w:cstheme="minorHAnsi"/>
          <w:sz w:val="22"/>
          <w:szCs w:val="22"/>
          <w:lang w:val="en-GB"/>
        </w:rPr>
      </w:pPr>
      <w:r w:rsidRPr="007330D4">
        <w:rPr>
          <w:rFonts w:asciiTheme="minorHAnsi" w:hAnsiTheme="minorHAnsi" w:cstheme="minorHAnsi"/>
          <w:sz w:val="22"/>
          <w:szCs w:val="22"/>
          <w:lang w:val="en-GB"/>
        </w:rPr>
        <w:t>They manage requests to withdraw children from curriculum subjects, where appropriate</w:t>
      </w:r>
    </w:p>
    <w:p w14:paraId="6855FD91" w14:textId="77777777" w:rsidR="007330D4" w:rsidRPr="007330D4" w:rsidRDefault="007330D4" w:rsidP="007330D4">
      <w:pPr>
        <w:pStyle w:val="4Bulletedcopyblue"/>
        <w:numPr>
          <w:ilvl w:val="0"/>
          <w:numId w:val="29"/>
        </w:numPr>
        <w:rPr>
          <w:rFonts w:asciiTheme="minorHAnsi" w:hAnsiTheme="minorHAnsi" w:cstheme="minorHAnsi"/>
          <w:sz w:val="22"/>
          <w:szCs w:val="22"/>
          <w:lang w:val="en-GB"/>
        </w:rPr>
      </w:pPr>
      <w:r w:rsidRPr="007330D4">
        <w:rPr>
          <w:rFonts w:asciiTheme="minorHAnsi" w:hAnsiTheme="minorHAnsi" w:cstheme="minorHAnsi"/>
          <w:sz w:val="22"/>
          <w:szCs w:val="22"/>
          <w:lang w:val="en-GB"/>
        </w:rPr>
        <w:t>The school’s procedures for assessment meet all legal requirements</w:t>
      </w:r>
    </w:p>
    <w:p w14:paraId="45EDA288" w14:textId="77777777" w:rsidR="007330D4" w:rsidRPr="007330D4" w:rsidRDefault="007330D4" w:rsidP="007330D4">
      <w:pPr>
        <w:pStyle w:val="4Bulletedcopyblue"/>
        <w:numPr>
          <w:ilvl w:val="0"/>
          <w:numId w:val="29"/>
        </w:numPr>
        <w:rPr>
          <w:rFonts w:asciiTheme="minorHAnsi" w:hAnsiTheme="minorHAnsi" w:cstheme="minorHAnsi"/>
          <w:sz w:val="22"/>
          <w:szCs w:val="22"/>
          <w:lang w:val="en-GB"/>
        </w:rPr>
      </w:pPr>
      <w:r w:rsidRPr="007330D4">
        <w:rPr>
          <w:rFonts w:asciiTheme="minorHAnsi" w:hAnsiTheme="minorHAnsi" w:cstheme="minorHAnsi"/>
          <w:sz w:val="22"/>
          <w:szCs w:val="22"/>
          <w:lang w:val="en-GB"/>
        </w:rPr>
        <w:t>The governing board is fully involved in decision-making processes that relate to the breadth and balance of the curriculum</w:t>
      </w:r>
    </w:p>
    <w:p w14:paraId="488102BD" w14:textId="77777777" w:rsidR="007330D4" w:rsidRPr="007330D4" w:rsidRDefault="007330D4" w:rsidP="007330D4">
      <w:pPr>
        <w:pStyle w:val="4Bulletedcopyblue"/>
        <w:numPr>
          <w:ilvl w:val="0"/>
          <w:numId w:val="29"/>
        </w:numPr>
        <w:rPr>
          <w:rFonts w:asciiTheme="minorHAnsi" w:hAnsiTheme="minorHAnsi" w:cstheme="minorHAnsi"/>
          <w:sz w:val="22"/>
          <w:szCs w:val="22"/>
          <w:lang w:val="en-GB"/>
        </w:rPr>
      </w:pPr>
      <w:r w:rsidRPr="007330D4">
        <w:rPr>
          <w:rFonts w:asciiTheme="minorHAnsi" w:hAnsiTheme="minorHAnsi" w:cstheme="minorHAnsi"/>
          <w:sz w:val="22"/>
          <w:szCs w:val="22"/>
          <w:lang w:val="en-GB"/>
        </w:rPr>
        <w:t>The governing board is advised on whole-school targets in order to make informed decisions</w:t>
      </w:r>
    </w:p>
    <w:p w14:paraId="6AD163F4" w14:textId="05029F87" w:rsidR="007330D4" w:rsidRPr="007330D4" w:rsidRDefault="007330D4" w:rsidP="0091773F">
      <w:pPr>
        <w:pStyle w:val="4Bulletedcopyblue"/>
        <w:numPr>
          <w:ilvl w:val="0"/>
          <w:numId w:val="29"/>
        </w:numPr>
        <w:rPr>
          <w:rFonts w:asciiTheme="minorHAnsi" w:hAnsiTheme="minorHAnsi" w:cstheme="minorHAnsi"/>
          <w:sz w:val="22"/>
          <w:szCs w:val="22"/>
          <w:lang w:val="en-GB"/>
        </w:rPr>
      </w:pPr>
      <w:r w:rsidRPr="007330D4">
        <w:rPr>
          <w:rFonts w:asciiTheme="minorHAnsi" w:hAnsiTheme="minorHAnsi" w:cstheme="minorHAnsi"/>
          <w:sz w:val="22"/>
          <w:szCs w:val="22"/>
          <w:lang w:val="en-GB"/>
        </w:rPr>
        <w:t>Proper provision is in place for pupils with different abilities and needs, including children with SEN</w:t>
      </w:r>
      <w:r w:rsidR="0053738F">
        <w:rPr>
          <w:rFonts w:asciiTheme="minorHAnsi" w:hAnsiTheme="minorHAnsi" w:cstheme="minorHAnsi"/>
          <w:sz w:val="22"/>
          <w:szCs w:val="22"/>
          <w:lang w:val="en-GB"/>
        </w:rPr>
        <w:t>D</w:t>
      </w:r>
    </w:p>
    <w:p w14:paraId="1C0425FC" w14:textId="67C6F785" w:rsidR="007330D4" w:rsidRPr="007330D4" w:rsidRDefault="007330D4" w:rsidP="0091773F">
      <w:pPr>
        <w:pStyle w:val="NormalWeb"/>
        <w:rPr>
          <w:rFonts w:asciiTheme="minorHAnsi" w:hAnsiTheme="minorHAnsi" w:cstheme="minorHAnsi"/>
          <w:b/>
          <w:color w:val="4472C4" w:themeColor="accent1"/>
        </w:rPr>
      </w:pPr>
      <w:r w:rsidRPr="007330D4">
        <w:rPr>
          <w:rFonts w:asciiTheme="minorHAnsi" w:hAnsiTheme="minorHAnsi" w:cstheme="minorHAnsi"/>
          <w:b/>
          <w:color w:val="4472C4" w:themeColor="accent1"/>
        </w:rPr>
        <w:t xml:space="preserve">Subject Leaders </w:t>
      </w:r>
    </w:p>
    <w:p w14:paraId="166997CC" w14:textId="77777777" w:rsidR="0053738F" w:rsidRDefault="0091773F" w:rsidP="0091773F">
      <w:pPr>
        <w:pStyle w:val="NormalWeb"/>
        <w:rPr>
          <w:rFonts w:asciiTheme="minorHAnsi" w:hAnsiTheme="minorHAnsi" w:cstheme="minorHAnsi"/>
          <w:sz w:val="22"/>
          <w:szCs w:val="22"/>
        </w:rPr>
      </w:pPr>
      <w:r w:rsidRPr="007330D4">
        <w:rPr>
          <w:rFonts w:asciiTheme="minorHAnsi" w:hAnsiTheme="minorHAnsi" w:cstheme="minorHAnsi"/>
          <w:sz w:val="22"/>
          <w:szCs w:val="22"/>
        </w:rPr>
        <w:t xml:space="preserve">Subject Leaders ensure that all the aspects of the National Curriculum content are identified within </w:t>
      </w:r>
      <w:r w:rsidR="0053738F">
        <w:rPr>
          <w:rFonts w:asciiTheme="minorHAnsi" w:hAnsiTheme="minorHAnsi" w:cstheme="minorHAnsi"/>
          <w:sz w:val="22"/>
          <w:szCs w:val="22"/>
        </w:rPr>
        <w:t>subject curriculum maps</w:t>
      </w:r>
      <w:r w:rsidRPr="007330D4">
        <w:rPr>
          <w:rFonts w:asciiTheme="minorHAnsi" w:hAnsiTheme="minorHAnsi" w:cstheme="minorHAnsi"/>
          <w:sz w:val="22"/>
          <w:szCs w:val="22"/>
        </w:rPr>
        <w:t>.</w:t>
      </w:r>
      <w:r w:rsidR="0053738F">
        <w:rPr>
          <w:rFonts w:asciiTheme="minorHAnsi" w:hAnsiTheme="minorHAnsi" w:cstheme="minorHAnsi"/>
          <w:sz w:val="22"/>
          <w:szCs w:val="22"/>
        </w:rPr>
        <w:t xml:space="preserve"> These are then transferred into MTPs either by the subject lead themselves or by class teachers, overseen and monitored by the subject coordinator.</w:t>
      </w:r>
      <w:r w:rsidRPr="007330D4">
        <w:rPr>
          <w:rFonts w:asciiTheme="minorHAnsi" w:hAnsiTheme="minorHAnsi" w:cstheme="minorHAnsi"/>
          <w:sz w:val="22"/>
          <w:szCs w:val="22"/>
        </w:rPr>
        <w:t xml:space="preserve"> </w:t>
      </w:r>
    </w:p>
    <w:p w14:paraId="6AD1274F" w14:textId="6B4D7AB6" w:rsidR="0091773F" w:rsidRPr="007330D4" w:rsidRDefault="0091773F" w:rsidP="0091773F">
      <w:pPr>
        <w:pStyle w:val="NormalWeb"/>
        <w:rPr>
          <w:rFonts w:asciiTheme="minorHAnsi" w:hAnsiTheme="minorHAnsi" w:cstheme="minorHAnsi"/>
          <w:sz w:val="22"/>
          <w:szCs w:val="22"/>
        </w:rPr>
      </w:pPr>
      <w:r w:rsidRPr="007330D4">
        <w:rPr>
          <w:rFonts w:asciiTheme="minorHAnsi" w:hAnsiTheme="minorHAnsi" w:cstheme="minorHAnsi"/>
          <w:sz w:val="22"/>
          <w:szCs w:val="22"/>
        </w:rPr>
        <w:t xml:space="preserve">In our school we use the head, hands and heart approach to plan, deliver and assess the objectives from the National Curriculum which will be covered and assessed in each year group. Subject Leaders monitor teaching and learning to ensure that pupils’ learning becomes increasingly more challenging as they move through the year groups, and to maintain an overview of standards within their subject. </w:t>
      </w:r>
    </w:p>
    <w:p w14:paraId="74DDEA72" w14:textId="67DB21A3" w:rsidR="0091773F" w:rsidRDefault="0091773F" w:rsidP="0091773F">
      <w:pPr>
        <w:pStyle w:val="NormalWeb"/>
        <w:rPr>
          <w:rFonts w:asciiTheme="minorHAnsi" w:hAnsiTheme="minorHAnsi" w:cstheme="minorHAnsi"/>
          <w:sz w:val="22"/>
          <w:szCs w:val="22"/>
        </w:rPr>
      </w:pPr>
      <w:r w:rsidRPr="007330D4">
        <w:rPr>
          <w:rFonts w:asciiTheme="minorHAnsi" w:hAnsiTheme="minorHAnsi" w:cstheme="minorHAnsi"/>
          <w:sz w:val="22"/>
          <w:szCs w:val="22"/>
        </w:rPr>
        <w:t xml:space="preserve">Subject Leaders also produce annual action plans for their subjects, </w:t>
      </w:r>
      <w:r w:rsidR="0053738F">
        <w:rPr>
          <w:rFonts w:asciiTheme="minorHAnsi" w:hAnsiTheme="minorHAnsi" w:cstheme="minorHAnsi"/>
          <w:sz w:val="22"/>
          <w:szCs w:val="22"/>
        </w:rPr>
        <w:t>monitor and update the curriculum map and MTPs as required</w:t>
      </w:r>
      <w:r w:rsidRPr="007330D4">
        <w:rPr>
          <w:rFonts w:asciiTheme="minorHAnsi" w:hAnsiTheme="minorHAnsi" w:cstheme="minorHAnsi"/>
          <w:sz w:val="22"/>
          <w:szCs w:val="22"/>
        </w:rPr>
        <w:t>, analyse the standards within their subject, provide or signpost staff towards training and resources and engage in developmental work / research projects with external colleagues. They provide written feedback to governors, the Headteacher and staff to celebrate strengths and identify aspects for improvement.</w:t>
      </w:r>
    </w:p>
    <w:p w14:paraId="7C91C373" w14:textId="688293D5" w:rsidR="007330D4" w:rsidRPr="007330D4" w:rsidRDefault="007330D4" w:rsidP="0091773F">
      <w:pPr>
        <w:pStyle w:val="NormalWeb"/>
        <w:rPr>
          <w:rFonts w:asciiTheme="minorHAnsi" w:hAnsiTheme="minorHAnsi" w:cstheme="minorHAnsi"/>
          <w:b/>
          <w:color w:val="4472C4" w:themeColor="accent1"/>
        </w:rPr>
      </w:pPr>
      <w:r w:rsidRPr="007330D4">
        <w:rPr>
          <w:rFonts w:asciiTheme="minorHAnsi" w:hAnsiTheme="minorHAnsi" w:cstheme="minorHAnsi"/>
          <w:b/>
          <w:color w:val="4472C4" w:themeColor="accent1"/>
        </w:rPr>
        <w:t xml:space="preserve">Class Teachers </w:t>
      </w:r>
    </w:p>
    <w:p w14:paraId="00715C9D" w14:textId="6A02CCB7" w:rsidR="00DE53B2" w:rsidRPr="0053738F" w:rsidRDefault="0091773F" w:rsidP="00DE53B2">
      <w:pPr>
        <w:rPr>
          <w:rFonts w:asciiTheme="minorHAnsi" w:hAnsiTheme="minorHAnsi" w:cstheme="minorHAnsi"/>
        </w:rPr>
      </w:pPr>
      <w:r w:rsidRPr="007330D4">
        <w:rPr>
          <w:rFonts w:asciiTheme="minorHAnsi" w:hAnsiTheme="minorHAnsi" w:cstheme="minorHAnsi"/>
        </w:rPr>
        <w:t xml:space="preserve">Class Teachers have the final responsibility to </w:t>
      </w:r>
      <w:r w:rsidR="0053738F">
        <w:rPr>
          <w:rFonts w:asciiTheme="minorHAnsi" w:hAnsiTheme="minorHAnsi" w:cstheme="minorHAnsi"/>
        </w:rPr>
        <w:t>deliver</w:t>
      </w:r>
      <w:r w:rsidRPr="007330D4">
        <w:rPr>
          <w:rFonts w:asciiTheme="minorHAnsi" w:hAnsiTheme="minorHAnsi" w:cstheme="minorHAnsi"/>
        </w:rPr>
        <w:t xml:space="preserve"> class specific</w:t>
      </w:r>
      <w:r w:rsidR="0053738F">
        <w:rPr>
          <w:rFonts w:asciiTheme="minorHAnsi" w:hAnsiTheme="minorHAnsi" w:cstheme="minorHAnsi"/>
        </w:rPr>
        <w:t xml:space="preserve"> lessons in each subject, suited to the needs of</w:t>
      </w:r>
      <w:r w:rsidRPr="007330D4">
        <w:rPr>
          <w:rFonts w:asciiTheme="minorHAnsi" w:hAnsiTheme="minorHAnsi" w:cstheme="minorHAnsi"/>
        </w:rPr>
        <w:t xml:space="preserve"> their pupils. They also have responsibility for the standards their pupils achieve, the progress they make and the evidence of this learning.</w:t>
      </w:r>
      <w:r w:rsidR="00DE53B2">
        <w:rPr>
          <w:rFonts w:asciiTheme="minorHAnsi" w:hAnsiTheme="minorHAnsi" w:cstheme="minorHAnsi"/>
        </w:rPr>
        <w:t xml:space="preserve"> </w:t>
      </w:r>
      <w:r w:rsidR="00DE53B2" w:rsidRPr="007330D4">
        <w:rPr>
          <w:rFonts w:asciiTheme="minorHAnsi" w:hAnsiTheme="minorHAnsi" w:cstheme="minorHAnsi"/>
        </w:rPr>
        <w:t xml:space="preserve">Teachers set high expectations for all pupils. </w:t>
      </w:r>
      <w:r w:rsidR="00DE53B2" w:rsidRPr="0053738F">
        <w:rPr>
          <w:rFonts w:asciiTheme="minorHAnsi" w:hAnsiTheme="minorHAnsi" w:cstheme="minorHAnsi"/>
        </w:rPr>
        <w:lastRenderedPageBreak/>
        <w:t xml:space="preserve">They </w:t>
      </w:r>
      <w:r w:rsidR="00D608BA">
        <w:rPr>
          <w:rFonts w:asciiTheme="minorHAnsi" w:hAnsiTheme="minorHAnsi" w:cstheme="minorHAnsi"/>
        </w:rPr>
        <w:t>deploy</w:t>
      </w:r>
      <w:r w:rsidR="00DE53B2" w:rsidRPr="0053738F">
        <w:rPr>
          <w:rFonts w:asciiTheme="minorHAnsi" w:hAnsiTheme="minorHAnsi" w:cstheme="minorHAnsi"/>
        </w:rPr>
        <w:t xml:space="preserve"> appropriate assessment </w:t>
      </w:r>
      <w:r w:rsidR="0053738F">
        <w:rPr>
          <w:rFonts w:asciiTheme="minorHAnsi" w:hAnsiTheme="minorHAnsi" w:cstheme="minorHAnsi"/>
        </w:rPr>
        <w:t>for learning</w:t>
      </w:r>
      <w:r w:rsidR="00D608BA">
        <w:rPr>
          <w:rFonts w:asciiTheme="minorHAnsi" w:hAnsiTheme="minorHAnsi" w:cstheme="minorHAnsi"/>
        </w:rPr>
        <w:t>, resources and differentiation in order</w:t>
      </w:r>
      <w:r w:rsidR="0053738F">
        <w:rPr>
          <w:rFonts w:asciiTheme="minorHAnsi" w:hAnsiTheme="minorHAnsi" w:cstheme="minorHAnsi"/>
        </w:rPr>
        <w:t xml:space="preserve"> </w:t>
      </w:r>
      <w:r w:rsidR="00DE53B2" w:rsidRPr="0053738F">
        <w:rPr>
          <w:rFonts w:asciiTheme="minorHAnsi" w:hAnsiTheme="minorHAnsi" w:cstheme="minorHAnsi"/>
        </w:rPr>
        <w:t xml:space="preserve">to </w:t>
      </w:r>
      <w:r w:rsidR="0053738F">
        <w:rPr>
          <w:rFonts w:asciiTheme="minorHAnsi" w:hAnsiTheme="minorHAnsi" w:cstheme="minorHAnsi"/>
        </w:rPr>
        <w:t>support and challenge</w:t>
      </w:r>
      <w:r w:rsidR="00DE53B2" w:rsidRPr="0053738F">
        <w:rPr>
          <w:rFonts w:asciiTheme="minorHAnsi" w:hAnsiTheme="minorHAnsi" w:cstheme="minorHAnsi"/>
        </w:rPr>
        <w:t xml:space="preserve"> all groups, including:</w:t>
      </w:r>
    </w:p>
    <w:p w14:paraId="17FA986D" w14:textId="77777777" w:rsidR="00DE53B2" w:rsidRPr="0053738F" w:rsidRDefault="00DE53B2" w:rsidP="00DE53B2">
      <w:pPr>
        <w:pStyle w:val="4Bulletedcopyblue"/>
        <w:numPr>
          <w:ilvl w:val="0"/>
          <w:numId w:val="30"/>
        </w:numPr>
        <w:rPr>
          <w:rFonts w:asciiTheme="minorHAnsi" w:hAnsiTheme="minorHAnsi" w:cstheme="minorHAnsi"/>
          <w:sz w:val="22"/>
          <w:szCs w:val="22"/>
          <w:lang w:val="en-GB"/>
        </w:rPr>
      </w:pPr>
      <w:r w:rsidRPr="0053738F">
        <w:rPr>
          <w:rFonts w:asciiTheme="minorHAnsi" w:hAnsiTheme="minorHAnsi" w:cstheme="minorHAnsi"/>
          <w:sz w:val="22"/>
          <w:szCs w:val="22"/>
          <w:lang w:val="en-GB"/>
        </w:rPr>
        <w:t>More able pupils</w:t>
      </w:r>
    </w:p>
    <w:p w14:paraId="03B65995" w14:textId="77777777" w:rsidR="00DE53B2" w:rsidRPr="0053738F" w:rsidRDefault="00DE53B2" w:rsidP="00DE53B2">
      <w:pPr>
        <w:pStyle w:val="4Bulletedcopyblue"/>
        <w:numPr>
          <w:ilvl w:val="0"/>
          <w:numId w:val="30"/>
        </w:numPr>
        <w:rPr>
          <w:rFonts w:asciiTheme="minorHAnsi" w:hAnsiTheme="minorHAnsi" w:cstheme="minorHAnsi"/>
          <w:sz w:val="22"/>
          <w:szCs w:val="22"/>
          <w:lang w:val="en-GB"/>
        </w:rPr>
      </w:pPr>
      <w:r w:rsidRPr="0053738F">
        <w:rPr>
          <w:rFonts w:asciiTheme="minorHAnsi" w:hAnsiTheme="minorHAnsi" w:cstheme="minorHAnsi"/>
          <w:sz w:val="22"/>
          <w:szCs w:val="22"/>
          <w:lang w:val="en-GB"/>
        </w:rPr>
        <w:t>Pupils with low prior attainment</w:t>
      </w:r>
    </w:p>
    <w:p w14:paraId="059748CA" w14:textId="77777777" w:rsidR="00DE53B2" w:rsidRPr="0053738F" w:rsidRDefault="00DE53B2" w:rsidP="00DE53B2">
      <w:pPr>
        <w:pStyle w:val="4Bulletedcopyblue"/>
        <w:numPr>
          <w:ilvl w:val="0"/>
          <w:numId w:val="30"/>
        </w:numPr>
        <w:rPr>
          <w:rFonts w:asciiTheme="minorHAnsi" w:hAnsiTheme="minorHAnsi" w:cstheme="minorHAnsi"/>
          <w:sz w:val="22"/>
          <w:szCs w:val="22"/>
          <w:lang w:val="en-GB"/>
        </w:rPr>
      </w:pPr>
      <w:r w:rsidRPr="0053738F">
        <w:rPr>
          <w:rFonts w:asciiTheme="minorHAnsi" w:hAnsiTheme="minorHAnsi" w:cstheme="minorHAnsi"/>
          <w:sz w:val="22"/>
          <w:szCs w:val="22"/>
          <w:lang w:val="en-GB"/>
        </w:rPr>
        <w:t>Pupils from disadvantaged backgrounds</w:t>
      </w:r>
    </w:p>
    <w:p w14:paraId="17D02A31" w14:textId="77777777" w:rsidR="00DE53B2" w:rsidRPr="0053738F" w:rsidRDefault="00DE53B2" w:rsidP="00DE53B2">
      <w:pPr>
        <w:pStyle w:val="4Bulletedcopyblue"/>
        <w:numPr>
          <w:ilvl w:val="0"/>
          <w:numId w:val="30"/>
        </w:numPr>
        <w:rPr>
          <w:rFonts w:asciiTheme="minorHAnsi" w:hAnsiTheme="minorHAnsi" w:cstheme="minorHAnsi"/>
          <w:sz w:val="22"/>
          <w:szCs w:val="22"/>
          <w:lang w:val="en-GB"/>
        </w:rPr>
      </w:pPr>
      <w:r w:rsidRPr="0053738F">
        <w:rPr>
          <w:rFonts w:asciiTheme="minorHAnsi" w:hAnsiTheme="minorHAnsi" w:cstheme="minorHAnsi"/>
          <w:sz w:val="22"/>
          <w:szCs w:val="22"/>
          <w:lang w:val="en-GB"/>
        </w:rPr>
        <w:t>Pupils with SEN</w:t>
      </w:r>
    </w:p>
    <w:p w14:paraId="27EF497F" w14:textId="77777777" w:rsidR="00DE53B2" w:rsidRPr="0053738F" w:rsidRDefault="00DE53B2" w:rsidP="00DE53B2">
      <w:pPr>
        <w:pStyle w:val="4Bulletedcopyblue"/>
        <w:numPr>
          <w:ilvl w:val="0"/>
          <w:numId w:val="30"/>
        </w:numPr>
        <w:rPr>
          <w:rFonts w:asciiTheme="minorHAnsi" w:hAnsiTheme="minorHAnsi" w:cstheme="minorHAnsi"/>
          <w:sz w:val="22"/>
          <w:szCs w:val="22"/>
          <w:lang w:val="en-GB"/>
        </w:rPr>
      </w:pPr>
      <w:r w:rsidRPr="0053738F">
        <w:rPr>
          <w:rFonts w:asciiTheme="minorHAnsi" w:hAnsiTheme="minorHAnsi" w:cstheme="minorHAnsi"/>
          <w:sz w:val="22"/>
          <w:szCs w:val="22"/>
          <w:lang w:val="en-GB"/>
        </w:rPr>
        <w:t>Pupils with English as an additional language (EAL)</w:t>
      </w:r>
    </w:p>
    <w:p w14:paraId="21E344FF" w14:textId="4E284A7D" w:rsidR="00DE53B2" w:rsidRPr="007330D4" w:rsidRDefault="00DE53B2" w:rsidP="00DE53B2">
      <w:pPr>
        <w:rPr>
          <w:rFonts w:asciiTheme="minorHAnsi" w:hAnsiTheme="minorHAnsi" w:cstheme="minorHAnsi"/>
        </w:rPr>
      </w:pPr>
      <w:r w:rsidRPr="007330D4">
        <w:rPr>
          <w:rFonts w:asciiTheme="minorHAnsi" w:hAnsiTheme="minorHAnsi" w:cstheme="minorHAnsi"/>
        </w:rPr>
        <w:t>Teachers will plan lessons so that pupils with SEN and/or disabilities can study every National Curriculum subject and ensure that there are no barriers to every pupil achieving</w:t>
      </w:r>
      <w:r w:rsidR="00D608BA">
        <w:rPr>
          <w:rFonts w:asciiTheme="minorHAnsi" w:hAnsiTheme="minorHAnsi" w:cstheme="minorHAnsi"/>
        </w:rPr>
        <w:t xml:space="preserve"> the desired lesson outcomes</w:t>
      </w:r>
      <w:r w:rsidRPr="007330D4">
        <w:rPr>
          <w:rFonts w:asciiTheme="minorHAnsi" w:hAnsiTheme="minorHAnsi" w:cstheme="minorHAnsi"/>
        </w:rPr>
        <w:t>.</w:t>
      </w:r>
    </w:p>
    <w:p w14:paraId="26DAC125" w14:textId="77777777" w:rsidR="00DE53B2" w:rsidRPr="007330D4" w:rsidRDefault="00DE53B2" w:rsidP="00DE53B2">
      <w:pPr>
        <w:rPr>
          <w:rFonts w:asciiTheme="minorHAnsi" w:hAnsiTheme="minorHAnsi" w:cstheme="minorHAnsi"/>
        </w:rPr>
      </w:pPr>
      <w:r w:rsidRPr="007330D4">
        <w:rPr>
          <w:rFonts w:asciiTheme="minorHAnsi" w:hAnsiTheme="minorHAnsi" w:cstheme="minorHAnsi"/>
        </w:rPr>
        <w:t>Teachers will also take account of the needs of pupils whose first language is not English. Lessons will be planned so that teaching opportunities help pupils to develop their English, and to support pupils to take part in all subjects.</w:t>
      </w:r>
    </w:p>
    <w:p w14:paraId="00781539" w14:textId="334F6AA9" w:rsidR="0091773F" w:rsidRPr="00DE53B2" w:rsidRDefault="00DE53B2" w:rsidP="00DE53B2">
      <w:pPr>
        <w:rPr>
          <w:rFonts w:asciiTheme="minorHAnsi" w:hAnsiTheme="minorHAnsi" w:cstheme="minorHAnsi"/>
        </w:rPr>
      </w:pPr>
      <w:r>
        <w:rPr>
          <w:rFonts w:asciiTheme="minorHAnsi" w:hAnsiTheme="minorHAnsi" w:cstheme="minorHAnsi"/>
        </w:rPr>
        <w:t>They are responsible for ensuring the curriculum is differentiated to meet the needs of all children within their class.</w:t>
      </w:r>
      <w:r w:rsidR="00D608BA">
        <w:rPr>
          <w:rFonts w:asciiTheme="minorHAnsi" w:hAnsiTheme="minorHAnsi" w:cstheme="minorHAnsi"/>
        </w:rPr>
        <w:t xml:space="preserve"> </w:t>
      </w:r>
      <w:r w:rsidR="0091773F" w:rsidRPr="007330D4">
        <w:rPr>
          <w:rFonts w:asciiTheme="minorHAnsi" w:hAnsiTheme="minorHAnsi" w:cstheme="minorHAnsi"/>
        </w:rPr>
        <w:t>Teachers</w:t>
      </w:r>
      <w:r>
        <w:rPr>
          <w:rFonts w:asciiTheme="minorHAnsi" w:hAnsiTheme="minorHAnsi" w:cstheme="minorHAnsi"/>
        </w:rPr>
        <w:t xml:space="preserve"> </w:t>
      </w:r>
      <w:r w:rsidR="0091773F" w:rsidRPr="007330D4">
        <w:rPr>
          <w:rFonts w:asciiTheme="minorHAnsi" w:hAnsiTheme="minorHAnsi" w:cstheme="minorHAnsi"/>
        </w:rPr>
        <w:t>update the curriculum tracker on Fisher Family Trust Aspire on a termly basis.</w:t>
      </w:r>
      <w:r w:rsidRPr="00DE53B2">
        <w:rPr>
          <w:rFonts w:asciiTheme="minorHAnsi" w:hAnsiTheme="minorHAnsi" w:cstheme="minorHAnsi"/>
        </w:rPr>
        <w:t xml:space="preserve"> </w:t>
      </w:r>
    </w:p>
    <w:bookmarkEnd w:id="2"/>
    <w:p w14:paraId="2AC05CAC" w14:textId="3507C338" w:rsidR="0091773F" w:rsidRPr="007330D4" w:rsidRDefault="0091773F" w:rsidP="0091773F">
      <w:pPr>
        <w:pStyle w:val="Subhead2"/>
        <w:rPr>
          <w:rFonts w:asciiTheme="minorHAnsi" w:hAnsiTheme="minorHAnsi" w:cstheme="minorHAnsi"/>
          <w:color w:val="4472C4" w:themeColor="accent1"/>
          <w:lang w:val="en-GB"/>
        </w:rPr>
      </w:pPr>
      <w:r w:rsidRPr="007330D4">
        <w:rPr>
          <w:rFonts w:asciiTheme="minorHAnsi" w:hAnsiTheme="minorHAnsi" w:cstheme="minorHAnsi"/>
          <w:color w:val="4472C4" w:themeColor="accent1"/>
          <w:lang w:val="en-GB"/>
        </w:rPr>
        <w:t xml:space="preserve">The </w:t>
      </w:r>
      <w:r w:rsidR="00DE53B2">
        <w:rPr>
          <w:rFonts w:asciiTheme="minorHAnsi" w:hAnsiTheme="minorHAnsi" w:cstheme="minorHAnsi"/>
          <w:color w:val="4472C4" w:themeColor="accent1"/>
          <w:lang w:val="en-GB"/>
        </w:rPr>
        <w:t>G</w:t>
      </w:r>
      <w:r w:rsidRPr="007330D4">
        <w:rPr>
          <w:rFonts w:asciiTheme="minorHAnsi" w:hAnsiTheme="minorHAnsi" w:cstheme="minorHAnsi"/>
          <w:color w:val="4472C4" w:themeColor="accent1"/>
          <w:lang w:val="en-GB"/>
        </w:rPr>
        <w:t xml:space="preserve">overning </w:t>
      </w:r>
      <w:r w:rsidR="00DE53B2">
        <w:rPr>
          <w:rFonts w:asciiTheme="minorHAnsi" w:hAnsiTheme="minorHAnsi" w:cstheme="minorHAnsi"/>
          <w:color w:val="4472C4" w:themeColor="accent1"/>
        </w:rPr>
        <w:t>B</w:t>
      </w:r>
      <w:r w:rsidRPr="007330D4">
        <w:rPr>
          <w:rFonts w:asciiTheme="minorHAnsi" w:hAnsiTheme="minorHAnsi" w:cstheme="minorHAnsi"/>
          <w:color w:val="4472C4" w:themeColor="accent1"/>
        </w:rPr>
        <w:t>ody</w:t>
      </w:r>
    </w:p>
    <w:p w14:paraId="30AFF925" w14:textId="7A980566" w:rsidR="0091773F" w:rsidRPr="007330D4" w:rsidRDefault="0091773F" w:rsidP="0091773F">
      <w:pPr>
        <w:pStyle w:val="NormalWeb"/>
        <w:rPr>
          <w:rFonts w:asciiTheme="minorHAnsi" w:hAnsiTheme="minorHAnsi" w:cstheme="minorHAnsi"/>
          <w:sz w:val="22"/>
          <w:szCs w:val="22"/>
        </w:rPr>
      </w:pPr>
      <w:r w:rsidRPr="007330D4">
        <w:rPr>
          <w:rFonts w:asciiTheme="minorHAnsi" w:hAnsiTheme="minorHAnsi" w:cstheme="minorHAnsi"/>
          <w:sz w:val="22"/>
          <w:szCs w:val="22"/>
        </w:rPr>
        <w:t xml:space="preserve">The governing board will monitor the effectiveness of this policy and hold the </w:t>
      </w:r>
      <w:r w:rsidR="00D608BA">
        <w:rPr>
          <w:rFonts w:asciiTheme="minorHAnsi" w:hAnsiTheme="minorHAnsi" w:cstheme="minorHAnsi"/>
          <w:sz w:val="22"/>
          <w:szCs w:val="22"/>
        </w:rPr>
        <w:t>H</w:t>
      </w:r>
      <w:r w:rsidRPr="007330D4">
        <w:rPr>
          <w:rFonts w:asciiTheme="minorHAnsi" w:hAnsiTheme="minorHAnsi" w:cstheme="minorHAnsi"/>
          <w:sz w:val="22"/>
          <w:szCs w:val="22"/>
        </w:rPr>
        <w:t>eadteacher to account for its implementation.</w:t>
      </w:r>
      <w:r w:rsidRPr="007330D4">
        <w:rPr>
          <w:rFonts w:asciiTheme="minorHAnsi" w:hAnsiTheme="minorHAnsi" w:cstheme="minorHAnsi"/>
          <w:b/>
          <w:bCs/>
          <w:color w:val="4472C4" w:themeColor="accent1"/>
          <w:sz w:val="22"/>
          <w:szCs w:val="22"/>
        </w:rPr>
        <w:t xml:space="preserve"> </w:t>
      </w:r>
    </w:p>
    <w:p w14:paraId="69F5BEEE" w14:textId="77777777" w:rsidR="0091773F" w:rsidRPr="007330D4" w:rsidRDefault="0091773F" w:rsidP="0091773F">
      <w:pPr>
        <w:rPr>
          <w:rFonts w:asciiTheme="minorHAnsi" w:hAnsiTheme="minorHAnsi" w:cstheme="minorHAnsi"/>
        </w:rPr>
      </w:pPr>
      <w:r w:rsidRPr="007330D4">
        <w:rPr>
          <w:rFonts w:asciiTheme="minorHAnsi" w:hAnsiTheme="minorHAnsi" w:cstheme="minorHAnsi"/>
        </w:rPr>
        <w:t>The governing board will also ensure that:</w:t>
      </w:r>
    </w:p>
    <w:p w14:paraId="13AA9D09" w14:textId="77777777" w:rsidR="0091773F" w:rsidRPr="00D608BA" w:rsidRDefault="0091773F" w:rsidP="0091773F">
      <w:pPr>
        <w:pStyle w:val="4Bulletedcopyblue"/>
        <w:numPr>
          <w:ilvl w:val="0"/>
          <w:numId w:val="27"/>
        </w:numPr>
        <w:rPr>
          <w:rFonts w:asciiTheme="minorHAnsi" w:hAnsiTheme="minorHAnsi" w:cstheme="minorHAnsi"/>
          <w:sz w:val="22"/>
          <w:szCs w:val="22"/>
          <w:lang w:val="en-GB"/>
        </w:rPr>
      </w:pPr>
      <w:r w:rsidRPr="00D608BA">
        <w:rPr>
          <w:rFonts w:asciiTheme="minorHAnsi" w:hAnsiTheme="minorHAnsi" w:cstheme="minorHAnsi"/>
          <w:sz w:val="22"/>
          <w:szCs w:val="22"/>
          <w:lang w:val="en-GB"/>
        </w:rPr>
        <w:t>A robust framework is in place for setting curriculum priorities and aspirational targets</w:t>
      </w:r>
    </w:p>
    <w:p w14:paraId="13571D51" w14:textId="30EC3F21" w:rsidR="0091773F" w:rsidRPr="00D608BA" w:rsidRDefault="0091773F" w:rsidP="0091773F">
      <w:pPr>
        <w:pStyle w:val="4Bulletedcopyblue"/>
        <w:numPr>
          <w:ilvl w:val="0"/>
          <w:numId w:val="27"/>
        </w:numPr>
        <w:rPr>
          <w:rFonts w:asciiTheme="minorHAnsi" w:hAnsiTheme="minorHAnsi" w:cstheme="minorHAnsi"/>
          <w:sz w:val="22"/>
          <w:szCs w:val="22"/>
          <w:lang w:val="en-GB"/>
        </w:rPr>
      </w:pPr>
      <w:r w:rsidRPr="00D608BA">
        <w:rPr>
          <w:rFonts w:asciiTheme="minorHAnsi" w:hAnsiTheme="minorHAnsi" w:cstheme="minorHAnsi"/>
          <w:sz w:val="22"/>
          <w:szCs w:val="22"/>
          <w:lang w:val="en-GB"/>
        </w:rPr>
        <w:t>Enough teaching time is provided for pupils to cover the National Curriculum and other statutory requirements</w:t>
      </w:r>
    </w:p>
    <w:p w14:paraId="468B69CC" w14:textId="77777777" w:rsidR="0091773F" w:rsidRPr="00D608BA" w:rsidRDefault="0091773F" w:rsidP="0091773F">
      <w:pPr>
        <w:pStyle w:val="4Bulletedcopyblue"/>
        <w:numPr>
          <w:ilvl w:val="0"/>
          <w:numId w:val="27"/>
        </w:numPr>
        <w:rPr>
          <w:rFonts w:asciiTheme="minorHAnsi" w:hAnsiTheme="minorHAnsi" w:cstheme="minorHAnsi"/>
          <w:sz w:val="22"/>
          <w:szCs w:val="22"/>
          <w:lang w:val="en-GB"/>
        </w:rPr>
      </w:pPr>
      <w:r w:rsidRPr="00D608BA">
        <w:rPr>
          <w:rFonts w:asciiTheme="minorHAnsi" w:hAnsiTheme="minorHAnsi" w:cstheme="minorHAnsi"/>
          <w:sz w:val="22"/>
          <w:szCs w:val="22"/>
          <w:lang w:val="en-GB"/>
        </w:rPr>
        <w:t>Proper provision is made for pupils with different abilities and needs, including children with special educational needs (SEN)</w:t>
      </w:r>
    </w:p>
    <w:p w14:paraId="1101E0E7" w14:textId="77777777" w:rsidR="0091773F" w:rsidRPr="00D608BA" w:rsidRDefault="0091773F" w:rsidP="0091773F">
      <w:pPr>
        <w:pStyle w:val="4Bulletedcopyblue"/>
        <w:numPr>
          <w:ilvl w:val="0"/>
          <w:numId w:val="27"/>
        </w:numPr>
        <w:rPr>
          <w:rFonts w:asciiTheme="minorHAnsi" w:hAnsiTheme="minorHAnsi" w:cstheme="minorHAnsi"/>
          <w:sz w:val="22"/>
          <w:szCs w:val="22"/>
          <w:lang w:val="en-GB"/>
        </w:rPr>
      </w:pPr>
      <w:r w:rsidRPr="00D608BA">
        <w:rPr>
          <w:rFonts w:asciiTheme="minorHAnsi" w:hAnsiTheme="minorHAnsi" w:cstheme="minorHAnsi"/>
          <w:sz w:val="22"/>
          <w:szCs w:val="22"/>
          <w:lang w:val="en-GB"/>
        </w:rPr>
        <w:t>The school implements the relevant statutory assessment arrangements</w:t>
      </w:r>
    </w:p>
    <w:p w14:paraId="03BF323D" w14:textId="77777777" w:rsidR="007330D4" w:rsidRPr="00D608BA" w:rsidRDefault="0091773F" w:rsidP="0091773F">
      <w:pPr>
        <w:pStyle w:val="4Bulletedcopyblue"/>
        <w:numPr>
          <w:ilvl w:val="0"/>
          <w:numId w:val="27"/>
        </w:numPr>
        <w:rPr>
          <w:rFonts w:asciiTheme="minorHAnsi" w:hAnsiTheme="minorHAnsi" w:cstheme="minorHAnsi"/>
          <w:sz w:val="22"/>
          <w:szCs w:val="22"/>
          <w:lang w:val="en-GB"/>
        </w:rPr>
      </w:pPr>
      <w:r w:rsidRPr="00D608BA">
        <w:rPr>
          <w:rFonts w:asciiTheme="minorHAnsi" w:hAnsiTheme="minorHAnsi" w:cstheme="minorHAnsi"/>
          <w:sz w:val="22"/>
          <w:szCs w:val="22"/>
          <w:lang w:val="en-GB"/>
        </w:rPr>
        <w:t>It participates actively in decision-making about the breadth and balance of the curriculum</w:t>
      </w:r>
    </w:p>
    <w:p w14:paraId="606A277F" w14:textId="0257F784" w:rsidR="0091773F" w:rsidRPr="00D608BA" w:rsidRDefault="0091773F" w:rsidP="0091773F">
      <w:pPr>
        <w:pStyle w:val="4Bulletedcopyblue"/>
        <w:numPr>
          <w:ilvl w:val="0"/>
          <w:numId w:val="27"/>
        </w:numPr>
        <w:rPr>
          <w:rFonts w:asciiTheme="minorHAnsi" w:hAnsiTheme="minorHAnsi" w:cstheme="minorHAnsi"/>
          <w:sz w:val="22"/>
          <w:szCs w:val="22"/>
          <w:lang w:val="en-GB"/>
        </w:rPr>
      </w:pPr>
      <w:r w:rsidRPr="00D608BA">
        <w:rPr>
          <w:rFonts w:asciiTheme="minorHAnsi" w:hAnsiTheme="minorHAnsi" w:cstheme="minorHAnsi"/>
          <w:sz w:val="22"/>
          <w:szCs w:val="22"/>
        </w:rPr>
        <w:t>It fulfils its role in processes to disapply pupils from all or part of the National Curriculum, where appropriate, and in any subsequent appeals</w:t>
      </w:r>
      <w:r w:rsidRPr="00D608BA">
        <w:rPr>
          <w:rFonts w:asciiTheme="minorHAnsi" w:hAnsiTheme="minorHAnsi" w:cstheme="minorHAnsi"/>
          <w:b/>
          <w:color w:val="4472C4" w:themeColor="accent1"/>
          <w:sz w:val="22"/>
          <w:szCs w:val="22"/>
        </w:rPr>
        <w:t xml:space="preserve"> </w:t>
      </w:r>
    </w:p>
    <w:p w14:paraId="45A33401" w14:textId="7C8989F3" w:rsidR="002B42BA" w:rsidRDefault="002B42BA" w:rsidP="002B42BA">
      <w:pPr>
        <w:pStyle w:val="NormalWeb"/>
        <w:spacing w:before="0" w:beforeAutospacing="0" w:after="0" w:afterAutospacing="0"/>
        <w:ind w:left="720"/>
        <w:jc w:val="both"/>
        <w:textAlignment w:val="top"/>
        <w:rPr>
          <w:rFonts w:asciiTheme="minorHAnsi" w:hAnsiTheme="minorHAnsi" w:cstheme="minorHAnsi"/>
          <w:color w:val="000000" w:themeColor="text1"/>
          <w:sz w:val="22"/>
          <w:szCs w:val="22"/>
        </w:rPr>
      </w:pPr>
    </w:p>
    <w:p w14:paraId="3F7EF5AE" w14:textId="2CA547AE" w:rsidR="00DE53B2" w:rsidRPr="00CC3F75" w:rsidRDefault="00DE53B2" w:rsidP="00CC3F75">
      <w:pPr>
        <w:spacing w:after="0" w:line="259" w:lineRule="auto"/>
        <w:ind w:left="-5"/>
        <w:rPr>
          <w:rFonts w:asciiTheme="minorHAnsi" w:hAnsiTheme="minorHAnsi" w:cstheme="minorHAnsi"/>
          <w:b/>
          <w:color w:val="4472C4" w:themeColor="accent1"/>
          <w:sz w:val="24"/>
          <w:szCs w:val="24"/>
          <w:u w:val="single"/>
        </w:rPr>
      </w:pPr>
      <w:r w:rsidRPr="00CC3F75">
        <w:rPr>
          <w:rFonts w:asciiTheme="minorHAnsi" w:hAnsiTheme="minorHAnsi" w:cstheme="minorHAnsi"/>
          <w:b/>
          <w:color w:val="4472C4" w:themeColor="accent1"/>
          <w:sz w:val="24"/>
          <w:szCs w:val="24"/>
          <w:u w:val="single"/>
        </w:rPr>
        <w:t xml:space="preserve">Procedure </w:t>
      </w:r>
      <w:r w:rsidR="00CC3F75" w:rsidRPr="00CC3F75">
        <w:rPr>
          <w:rFonts w:asciiTheme="minorHAnsi" w:hAnsiTheme="minorHAnsi" w:cstheme="minorHAnsi"/>
          <w:b/>
          <w:color w:val="4472C4" w:themeColor="accent1"/>
          <w:sz w:val="24"/>
          <w:szCs w:val="24"/>
          <w:u w:val="single"/>
        </w:rPr>
        <w:t xml:space="preserve">for </w:t>
      </w:r>
      <w:r w:rsidRPr="00CC3F75">
        <w:rPr>
          <w:rFonts w:asciiTheme="minorHAnsi" w:hAnsiTheme="minorHAnsi" w:cstheme="minorHAnsi"/>
          <w:b/>
          <w:color w:val="4472C4" w:themeColor="accent1"/>
          <w:sz w:val="24"/>
          <w:szCs w:val="24"/>
          <w:u w:val="single"/>
        </w:rPr>
        <w:t>English and Maths</w:t>
      </w:r>
    </w:p>
    <w:p w14:paraId="04A3D8D9" w14:textId="77777777" w:rsidR="00DE53B2" w:rsidRPr="007330D4" w:rsidRDefault="00DE53B2" w:rsidP="00DE53B2">
      <w:pPr>
        <w:spacing w:after="0" w:line="259" w:lineRule="auto"/>
        <w:ind w:left="-5"/>
        <w:rPr>
          <w:rFonts w:asciiTheme="minorHAnsi" w:hAnsiTheme="minorHAnsi" w:cstheme="minorHAnsi"/>
        </w:rPr>
      </w:pPr>
    </w:p>
    <w:p w14:paraId="1C3A4BC7" w14:textId="5F7A24F6" w:rsidR="00DE53B2" w:rsidRPr="00CC3F75" w:rsidRDefault="00DE53B2" w:rsidP="00CC3F75">
      <w:pPr>
        <w:spacing w:after="0" w:line="259" w:lineRule="auto"/>
        <w:ind w:left="-5"/>
        <w:rPr>
          <w:rFonts w:asciiTheme="minorHAnsi" w:hAnsiTheme="minorHAnsi" w:cstheme="minorHAnsi"/>
        </w:rPr>
      </w:pPr>
      <w:r w:rsidRPr="007330D4">
        <w:rPr>
          <w:rFonts w:asciiTheme="minorHAnsi" w:hAnsiTheme="minorHAnsi" w:cstheme="minorHAnsi"/>
        </w:rPr>
        <w:t>Weekly planning for both maths and English is based upon the school’s curriculum map</w:t>
      </w:r>
      <w:r w:rsidR="00D608BA">
        <w:rPr>
          <w:rFonts w:asciiTheme="minorHAnsi" w:hAnsiTheme="minorHAnsi" w:cstheme="minorHAnsi"/>
        </w:rPr>
        <w:t xml:space="preserve"> and</w:t>
      </w:r>
      <w:r w:rsidRPr="007330D4">
        <w:rPr>
          <w:rFonts w:asciiTheme="minorHAnsi" w:hAnsiTheme="minorHAnsi" w:cstheme="minorHAnsi"/>
        </w:rPr>
        <w:t xml:space="preserve"> </w:t>
      </w:r>
      <w:r w:rsidR="00D608BA">
        <w:rPr>
          <w:rFonts w:asciiTheme="minorHAnsi" w:hAnsiTheme="minorHAnsi" w:cstheme="minorHAnsi"/>
        </w:rPr>
        <w:t>is</w:t>
      </w:r>
      <w:r w:rsidRPr="007330D4">
        <w:rPr>
          <w:rFonts w:asciiTheme="minorHAnsi" w:hAnsiTheme="minorHAnsi" w:cstheme="minorHAnsi"/>
        </w:rPr>
        <w:t xml:space="preserve"> saved into the year group folder on the Friday before it is taught</w:t>
      </w:r>
      <w:r w:rsidR="00CC3F75">
        <w:rPr>
          <w:rFonts w:asciiTheme="minorHAnsi" w:hAnsiTheme="minorHAnsi" w:cstheme="minorHAnsi"/>
        </w:rPr>
        <w:t>.</w:t>
      </w:r>
      <w:r w:rsidRPr="007330D4">
        <w:rPr>
          <w:rFonts w:asciiTheme="minorHAnsi" w:hAnsiTheme="minorHAnsi" w:cstheme="minorHAnsi"/>
        </w:rPr>
        <w:t xml:space="preserve"> </w:t>
      </w:r>
      <w:r w:rsidR="00CC3F75">
        <w:rPr>
          <w:rFonts w:asciiTheme="minorHAnsi" w:hAnsiTheme="minorHAnsi" w:cstheme="minorHAnsi"/>
        </w:rPr>
        <w:t>P</w:t>
      </w:r>
      <w:r w:rsidRPr="007330D4">
        <w:rPr>
          <w:rFonts w:asciiTheme="minorHAnsi" w:hAnsiTheme="minorHAnsi" w:cstheme="minorHAnsi"/>
        </w:rPr>
        <w:t xml:space="preserve">lanning </w:t>
      </w:r>
      <w:r w:rsidR="00D608BA">
        <w:rPr>
          <w:rFonts w:asciiTheme="minorHAnsi" w:hAnsiTheme="minorHAnsi" w:cstheme="minorHAnsi"/>
        </w:rPr>
        <w:t>is</w:t>
      </w:r>
      <w:r w:rsidRPr="007330D4">
        <w:rPr>
          <w:rFonts w:asciiTheme="minorHAnsi" w:hAnsiTheme="minorHAnsi" w:cstheme="minorHAnsi"/>
        </w:rPr>
        <w:t xml:space="preserve"> monitored b</w:t>
      </w:r>
      <w:r w:rsidR="00D608BA">
        <w:rPr>
          <w:rFonts w:asciiTheme="minorHAnsi" w:hAnsiTheme="minorHAnsi" w:cstheme="minorHAnsi"/>
        </w:rPr>
        <w:t>y</w:t>
      </w:r>
      <w:r w:rsidRPr="007330D4">
        <w:rPr>
          <w:rFonts w:asciiTheme="minorHAnsi" w:hAnsiTheme="minorHAnsi" w:cstheme="minorHAnsi"/>
        </w:rPr>
        <w:t xml:space="preserve"> subject leaders. More specific information in relation to this can be found in the English and Maths policy.</w:t>
      </w:r>
    </w:p>
    <w:p w14:paraId="74BD45DC" w14:textId="1C2E06F4" w:rsidR="00DE53B2" w:rsidRDefault="00DE53B2" w:rsidP="00DE53B2">
      <w:pPr>
        <w:pStyle w:val="NormalWeb"/>
        <w:spacing w:before="0" w:beforeAutospacing="0" w:after="0" w:afterAutospacing="0"/>
        <w:jc w:val="both"/>
        <w:textAlignment w:val="top"/>
        <w:rPr>
          <w:rFonts w:asciiTheme="minorHAnsi" w:hAnsiTheme="minorHAnsi" w:cstheme="minorHAnsi"/>
          <w:color w:val="000000" w:themeColor="text1"/>
          <w:sz w:val="22"/>
          <w:szCs w:val="22"/>
        </w:rPr>
      </w:pPr>
    </w:p>
    <w:p w14:paraId="2CCD8633" w14:textId="6BE8CBBA" w:rsidR="00DE53B2" w:rsidRDefault="00DE53B2" w:rsidP="00DE53B2">
      <w:pPr>
        <w:pStyle w:val="NormalWeb"/>
        <w:spacing w:before="0" w:beforeAutospacing="0" w:after="0" w:afterAutospacing="0"/>
        <w:jc w:val="both"/>
        <w:textAlignment w:val="top"/>
        <w:rPr>
          <w:rFonts w:asciiTheme="minorHAnsi" w:hAnsiTheme="minorHAnsi" w:cstheme="minorHAnsi"/>
          <w:color w:val="000000" w:themeColor="text1"/>
          <w:sz w:val="22"/>
          <w:szCs w:val="22"/>
          <w:u w:val="single"/>
        </w:rPr>
      </w:pPr>
    </w:p>
    <w:p w14:paraId="5CDCA105" w14:textId="171A1FCD" w:rsidR="00D608BA" w:rsidRDefault="00D608BA" w:rsidP="00DE53B2">
      <w:pPr>
        <w:pStyle w:val="NormalWeb"/>
        <w:spacing w:before="0" w:beforeAutospacing="0" w:after="0" w:afterAutospacing="0"/>
        <w:jc w:val="both"/>
        <w:textAlignment w:val="top"/>
        <w:rPr>
          <w:rFonts w:asciiTheme="minorHAnsi" w:hAnsiTheme="minorHAnsi" w:cstheme="minorHAnsi"/>
          <w:color w:val="000000" w:themeColor="text1"/>
          <w:sz w:val="22"/>
          <w:szCs w:val="22"/>
          <w:u w:val="single"/>
        </w:rPr>
      </w:pPr>
    </w:p>
    <w:p w14:paraId="6042ACEC" w14:textId="77777777" w:rsidR="00D608BA" w:rsidRPr="00CC3F75" w:rsidRDefault="00D608BA" w:rsidP="00DE53B2">
      <w:pPr>
        <w:pStyle w:val="NormalWeb"/>
        <w:spacing w:before="0" w:beforeAutospacing="0" w:after="0" w:afterAutospacing="0"/>
        <w:jc w:val="both"/>
        <w:textAlignment w:val="top"/>
        <w:rPr>
          <w:rFonts w:asciiTheme="minorHAnsi" w:hAnsiTheme="minorHAnsi" w:cstheme="minorHAnsi"/>
          <w:color w:val="000000" w:themeColor="text1"/>
          <w:sz w:val="22"/>
          <w:szCs w:val="22"/>
          <w:u w:val="single"/>
        </w:rPr>
      </w:pPr>
    </w:p>
    <w:p w14:paraId="013CF211" w14:textId="002499A0" w:rsidR="00E6301B" w:rsidRPr="00CC3F75" w:rsidRDefault="00CC3F75" w:rsidP="00CC3F75">
      <w:pPr>
        <w:spacing w:after="0" w:line="259" w:lineRule="auto"/>
        <w:ind w:left="-5"/>
        <w:rPr>
          <w:rFonts w:asciiTheme="minorHAnsi" w:hAnsiTheme="minorHAnsi" w:cstheme="minorHAnsi"/>
          <w:color w:val="0070C0"/>
          <w:sz w:val="24"/>
          <w:u w:val="single"/>
        </w:rPr>
      </w:pPr>
      <w:r w:rsidRPr="00CC3F75">
        <w:rPr>
          <w:rFonts w:asciiTheme="minorHAnsi" w:hAnsiTheme="minorHAnsi" w:cstheme="minorHAnsi"/>
          <w:b/>
          <w:color w:val="0070C0"/>
          <w:sz w:val="24"/>
          <w:u w:val="single"/>
        </w:rPr>
        <w:lastRenderedPageBreak/>
        <w:t xml:space="preserve">Procedure for </w:t>
      </w:r>
      <w:r w:rsidR="00C5375A" w:rsidRPr="00CC3F75">
        <w:rPr>
          <w:rFonts w:asciiTheme="minorHAnsi" w:hAnsiTheme="minorHAnsi" w:cstheme="minorHAnsi"/>
          <w:b/>
          <w:color w:val="0070C0"/>
          <w:sz w:val="24"/>
          <w:u w:val="single"/>
        </w:rPr>
        <w:t xml:space="preserve">Non-core Subjects and Science </w:t>
      </w:r>
    </w:p>
    <w:p w14:paraId="3D2F1881" w14:textId="540EA7DB" w:rsidR="00E6301B" w:rsidRPr="007330D4" w:rsidRDefault="00D608BA" w:rsidP="001E6A7D">
      <w:pPr>
        <w:spacing w:after="0" w:line="259" w:lineRule="auto"/>
        <w:ind w:left="-5"/>
        <w:rPr>
          <w:rFonts w:asciiTheme="minorHAnsi" w:hAnsiTheme="minorHAnsi" w:cstheme="minorHAnsi"/>
        </w:rPr>
      </w:pPr>
      <w:r w:rsidRPr="00D608BA">
        <w:rPr>
          <w:rFonts w:asciiTheme="minorHAnsi" w:hAnsiTheme="minorHAnsi" w:cstheme="minorHAnsi"/>
          <w:color w:val="auto"/>
        </w:rPr>
        <w:t>Detailed</w:t>
      </w:r>
      <w:r w:rsidR="00C5375A" w:rsidRPr="007330D4">
        <w:rPr>
          <w:rFonts w:asciiTheme="minorHAnsi" w:hAnsiTheme="minorHAnsi" w:cstheme="minorHAnsi"/>
        </w:rPr>
        <w:t xml:space="preserve"> curriculum maps for every subject are provided to staff. Th</w:t>
      </w:r>
      <w:r>
        <w:rPr>
          <w:rFonts w:asciiTheme="minorHAnsi" w:hAnsiTheme="minorHAnsi" w:cstheme="minorHAnsi"/>
        </w:rPr>
        <w:t>ese</w:t>
      </w:r>
      <w:r w:rsidR="00C5375A" w:rsidRPr="007330D4">
        <w:rPr>
          <w:rFonts w:asciiTheme="minorHAnsi" w:hAnsiTheme="minorHAnsi" w:cstheme="minorHAnsi"/>
        </w:rPr>
        <w:t xml:space="preserve"> show what knowledge and skills need to be taught and mastered each half term in all subjects. Teachers</w:t>
      </w:r>
      <w:r>
        <w:rPr>
          <w:rFonts w:asciiTheme="minorHAnsi" w:hAnsiTheme="minorHAnsi" w:cstheme="minorHAnsi"/>
        </w:rPr>
        <w:t xml:space="preserve"> or subject leaders</w:t>
      </w:r>
      <w:r w:rsidR="00C5375A" w:rsidRPr="007330D4">
        <w:rPr>
          <w:rFonts w:asciiTheme="minorHAnsi" w:hAnsiTheme="minorHAnsi" w:cstheme="minorHAnsi"/>
        </w:rPr>
        <w:t xml:space="preserve"> use this curriculum map to produce their medium-term plans. </w:t>
      </w:r>
      <w:r w:rsidR="00707173" w:rsidRPr="007330D4">
        <w:rPr>
          <w:rFonts w:asciiTheme="minorHAnsi" w:hAnsiTheme="minorHAnsi" w:cstheme="minorHAnsi"/>
        </w:rPr>
        <w:t xml:space="preserve">These maps are </w:t>
      </w:r>
      <w:r w:rsidR="00491E90" w:rsidRPr="007330D4">
        <w:rPr>
          <w:rFonts w:asciiTheme="minorHAnsi" w:hAnsiTheme="minorHAnsi" w:cstheme="minorHAnsi"/>
        </w:rPr>
        <w:t>also available</w:t>
      </w:r>
      <w:r w:rsidR="00707173" w:rsidRPr="007330D4">
        <w:rPr>
          <w:rFonts w:asciiTheme="minorHAnsi" w:hAnsiTheme="minorHAnsi" w:cstheme="minorHAnsi"/>
        </w:rPr>
        <w:t xml:space="preserve"> on the school website.</w:t>
      </w:r>
    </w:p>
    <w:p w14:paraId="64C305D4" w14:textId="5CC2946D" w:rsidR="00707173" w:rsidRPr="007330D4" w:rsidRDefault="001E6A7D" w:rsidP="00C5375A">
      <w:pPr>
        <w:spacing w:after="0" w:line="259" w:lineRule="auto"/>
        <w:ind w:left="-5"/>
        <w:jc w:val="left"/>
        <w:rPr>
          <w:rFonts w:asciiTheme="minorHAnsi" w:hAnsiTheme="minorHAnsi" w:cstheme="minorHAnsi"/>
          <w:sz w:val="24"/>
          <w:szCs w:val="24"/>
        </w:rPr>
      </w:pPr>
      <w:r>
        <w:rPr>
          <w:noProof/>
        </w:rPr>
        <w:drawing>
          <wp:inline distT="0" distB="0" distL="0" distR="0" wp14:anchorId="2FC4F8E8" wp14:editId="5F67594C">
            <wp:extent cx="4972050" cy="26942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97262" cy="2707911"/>
                    </a:xfrm>
                    <a:prstGeom prst="rect">
                      <a:avLst/>
                    </a:prstGeom>
                  </pic:spPr>
                </pic:pic>
              </a:graphicData>
            </a:graphic>
          </wp:inline>
        </w:drawing>
      </w:r>
    </w:p>
    <w:p w14:paraId="7C9AF7FA" w14:textId="4A36C5AE" w:rsidR="00E6301B" w:rsidRPr="007330D4" w:rsidRDefault="001E6A7D" w:rsidP="002870A8">
      <w:pPr>
        <w:spacing w:after="0" w:line="259" w:lineRule="auto"/>
        <w:ind w:left="-5"/>
        <w:rPr>
          <w:rFonts w:asciiTheme="minorHAnsi" w:hAnsiTheme="minorHAnsi" w:cstheme="minorHAnsi"/>
          <w:b/>
        </w:rPr>
      </w:pPr>
      <w:r>
        <w:rPr>
          <w:noProof/>
        </w:rPr>
        <w:drawing>
          <wp:inline distT="0" distB="0" distL="0" distR="0" wp14:anchorId="324A9222" wp14:editId="00224851">
            <wp:extent cx="4953000" cy="2476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70374" cy="2485187"/>
                    </a:xfrm>
                    <a:prstGeom prst="rect">
                      <a:avLst/>
                    </a:prstGeom>
                  </pic:spPr>
                </pic:pic>
              </a:graphicData>
            </a:graphic>
          </wp:inline>
        </w:drawing>
      </w:r>
    </w:p>
    <w:p w14:paraId="6A8AC935" w14:textId="77777777" w:rsidR="001E6A7D" w:rsidRDefault="001E6A7D" w:rsidP="001E6A7D">
      <w:pPr>
        <w:spacing w:after="0" w:line="259" w:lineRule="auto"/>
        <w:ind w:left="0" w:firstLine="0"/>
        <w:rPr>
          <w:rFonts w:asciiTheme="minorHAnsi" w:hAnsiTheme="minorHAnsi" w:cstheme="minorHAnsi"/>
          <w:color w:val="4472C4" w:themeColor="accent1"/>
          <w:sz w:val="24"/>
          <w:szCs w:val="24"/>
        </w:rPr>
      </w:pPr>
      <w:r>
        <w:rPr>
          <w:noProof/>
        </w:rPr>
        <w:drawing>
          <wp:inline distT="0" distB="0" distL="0" distR="0" wp14:anchorId="43632C69" wp14:editId="5EB8F5C9">
            <wp:extent cx="4945002" cy="25431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80432" cy="2561396"/>
                    </a:xfrm>
                    <a:prstGeom prst="rect">
                      <a:avLst/>
                    </a:prstGeom>
                  </pic:spPr>
                </pic:pic>
              </a:graphicData>
            </a:graphic>
          </wp:inline>
        </w:drawing>
      </w:r>
    </w:p>
    <w:p w14:paraId="53152979" w14:textId="5768CCEF" w:rsidR="00C5375A" w:rsidRPr="001E6A7D" w:rsidRDefault="00C5375A" w:rsidP="001E6A7D">
      <w:pPr>
        <w:spacing w:after="0" w:line="259" w:lineRule="auto"/>
        <w:ind w:left="0" w:firstLine="0"/>
        <w:rPr>
          <w:rFonts w:asciiTheme="minorHAnsi" w:hAnsiTheme="minorHAnsi" w:cstheme="minorHAnsi"/>
          <w:b/>
        </w:rPr>
      </w:pPr>
      <w:r w:rsidRPr="00CC3F75">
        <w:rPr>
          <w:rFonts w:asciiTheme="minorHAnsi" w:hAnsiTheme="minorHAnsi" w:cstheme="minorHAnsi"/>
          <w:color w:val="4472C4" w:themeColor="accent1"/>
          <w:sz w:val="24"/>
          <w:szCs w:val="24"/>
        </w:rPr>
        <w:lastRenderedPageBreak/>
        <w:t xml:space="preserve">Medium Term Planning </w:t>
      </w:r>
    </w:p>
    <w:p w14:paraId="64E16968" w14:textId="7872AF41" w:rsidR="00067F29" w:rsidRPr="007330D4" w:rsidRDefault="00C5375A" w:rsidP="002870A8">
      <w:pPr>
        <w:spacing w:after="0" w:line="259" w:lineRule="auto"/>
        <w:ind w:left="-5"/>
        <w:rPr>
          <w:rFonts w:asciiTheme="minorHAnsi" w:hAnsiTheme="minorHAnsi" w:cstheme="minorHAnsi"/>
        </w:rPr>
      </w:pPr>
      <w:r w:rsidRPr="007330D4">
        <w:rPr>
          <w:rFonts w:asciiTheme="minorHAnsi" w:hAnsiTheme="minorHAnsi" w:cstheme="minorHAnsi"/>
        </w:rPr>
        <w:t>Teacher</w:t>
      </w:r>
      <w:r w:rsidR="002447F3" w:rsidRPr="007330D4">
        <w:rPr>
          <w:rFonts w:asciiTheme="minorHAnsi" w:hAnsiTheme="minorHAnsi" w:cstheme="minorHAnsi"/>
        </w:rPr>
        <w:t xml:space="preserve">s </w:t>
      </w:r>
      <w:r w:rsidR="001E6A7D">
        <w:rPr>
          <w:rFonts w:asciiTheme="minorHAnsi" w:hAnsiTheme="minorHAnsi" w:cstheme="minorHAnsi"/>
        </w:rPr>
        <w:t xml:space="preserve">or subject leaders </w:t>
      </w:r>
      <w:r w:rsidRPr="007330D4">
        <w:rPr>
          <w:rFonts w:asciiTheme="minorHAnsi" w:hAnsiTheme="minorHAnsi" w:cstheme="minorHAnsi"/>
        </w:rPr>
        <w:t xml:space="preserve">use the curriculum maps to </w:t>
      </w:r>
      <w:r w:rsidR="002447F3" w:rsidRPr="007330D4">
        <w:rPr>
          <w:rFonts w:asciiTheme="minorHAnsi" w:hAnsiTheme="minorHAnsi" w:cstheme="minorHAnsi"/>
        </w:rPr>
        <w:t>write</w:t>
      </w:r>
      <w:r w:rsidRPr="007330D4">
        <w:rPr>
          <w:rFonts w:asciiTheme="minorHAnsi" w:hAnsiTheme="minorHAnsi" w:cstheme="minorHAnsi"/>
        </w:rPr>
        <w:t xml:space="preserve"> their medium-term planning. Planning for each half term must be completed</w:t>
      </w:r>
      <w:r w:rsidR="001E6A7D">
        <w:rPr>
          <w:rFonts w:asciiTheme="minorHAnsi" w:hAnsiTheme="minorHAnsi" w:cstheme="minorHAnsi"/>
        </w:rPr>
        <w:t xml:space="preserve"> and</w:t>
      </w:r>
      <w:r w:rsidRPr="007330D4">
        <w:rPr>
          <w:rFonts w:asciiTheme="minorHAnsi" w:hAnsiTheme="minorHAnsi" w:cstheme="minorHAnsi"/>
        </w:rPr>
        <w:t xml:space="preserve"> </w:t>
      </w:r>
      <w:r w:rsidR="001E6A7D">
        <w:rPr>
          <w:rFonts w:asciiTheme="minorHAnsi" w:hAnsiTheme="minorHAnsi" w:cstheme="minorHAnsi"/>
        </w:rPr>
        <w:t>saved into the relevant year group folders by</w:t>
      </w:r>
      <w:r w:rsidRPr="007330D4">
        <w:rPr>
          <w:rFonts w:asciiTheme="minorHAnsi" w:hAnsiTheme="minorHAnsi" w:cstheme="minorHAnsi"/>
        </w:rPr>
        <w:t xml:space="preserve"> the first Friday of each half term.  All medium-term planning must be completed on the schools</w:t>
      </w:r>
      <w:r w:rsidR="001E6A7D">
        <w:rPr>
          <w:rFonts w:asciiTheme="minorHAnsi" w:hAnsiTheme="minorHAnsi" w:cstheme="minorHAnsi"/>
        </w:rPr>
        <w:t>’</w:t>
      </w:r>
      <w:r w:rsidRPr="007330D4">
        <w:rPr>
          <w:rFonts w:asciiTheme="minorHAnsi" w:hAnsiTheme="minorHAnsi" w:cstheme="minorHAnsi"/>
        </w:rPr>
        <w:t xml:space="preserve"> agreed format. </w:t>
      </w:r>
      <w:r w:rsidR="001E6A7D">
        <w:rPr>
          <w:rFonts w:asciiTheme="minorHAnsi" w:hAnsiTheme="minorHAnsi" w:cstheme="minorHAnsi"/>
        </w:rPr>
        <w:t>This planning is then monitored by either the subject lead, curriculum lead or Deputy Head, with any agreed amendments made immediately.</w:t>
      </w:r>
      <w:r w:rsidRPr="007330D4">
        <w:rPr>
          <w:rFonts w:asciiTheme="minorHAnsi" w:hAnsiTheme="minorHAnsi" w:cstheme="minorHAnsi"/>
        </w:rPr>
        <w:t xml:space="preserve"> </w:t>
      </w:r>
      <w:r w:rsidR="001E6A7D">
        <w:rPr>
          <w:rFonts w:asciiTheme="minorHAnsi" w:hAnsiTheme="minorHAnsi" w:cstheme="minorHAnsi"/>
        </w:rPr>
        <w:t xml:space="preserve">MTPs should achieve all objectives </w:t>
      </w:r>
      <w:r w:rsidR="00EA0C25">
        <w:rPr>
          <w:rFonts w:asciiTheme="minorHAnsi" w:hAnsiTheme="minorHAnsi" w:cstheme="minorHAnsi"/>
        </w:rPr>
        <w:t>from the curriculum map and cover all of the necessary knowledge and skills during the unit.</w:t>
      </w:r>
    </w:p>
    <w:p w14:paraId="699C05DC" w14:textId="2199BE30" w:rsidR="00067F29" w:rsidRPr="007330D4" w:rsidRDefault="00067F29" w:rsidP="002870A8">
      <w:pPr>
        <w:spacing w:after="0" w:line="259" w:lineRule="auto"/>
        <w:ind w:left="-5"/>
        <w:rPr>
          <w:rFonts w:asciiTheme="minorHAnsi" w:hAnsiTheme="minorHAnsi" w:cstheme="minorHAnsi"/>
        </w:rPr>
      </w:pPr>
    </w:p>
    <w:p w14:paraId="4A85EB37" w14:textId="458715AB" w:rsidR="00DE53B2" w:rsidRPr="00DE53B2" w:rsidRDefault="001E6A7D" w:rsidP="00DE53B2">
      <w:pPr>
        <w:spacing w:after="0" w:line="259" w:lineRule="auto"/>
        <w:ind w:left="-5"/>
        <w:rPr>
          <w:rFonts w:asciiTheme="minorHAnsi" w:hAnsiTheme="minorHAnsi" w:cstheme="minorHAnsi"/>
        </w:rPr>
      </w:pPr>
      <w:r>
        <w:rPr>
          <w:noProof/>
        </w:rPr>
        <w:drawing>
          <wp:inline distT="0" distB="0" distL="0" distR="0" wp14:anchorId="6A570BE6" wp14:editId="32C13271">
            <wp:extent cx="5731510" cy="21513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151380"/>
                    </a:xfrm>
                    <a:prstGeom prst="rect">
                      <a:avLst/>
                    </a:prstGeom>
                  </pic:spPr>
                </pic:pic>
              </a:graphicData>
            </a:graphic>
          </wp:inline>
        </w:drawing>
      </w:r>
    </w:p>
    <w:p w14:paraId="1E0C3282" w14:textId="77777777" w:rsidR="00EA0C25" w:rsidRDefault="00EA0C25" w:rsidP="00DE53B2">
      <w:pPr>
        <w:pStyle w:val="Heading1"/>
        <w:rPr>
          <w:rFonts w:asciiTheme="minorHAnsi" w:hAnsiTheme="minorHAnsi" w:cstheme="minorHAnsi"/>
          <w:color w:val="4472C4" w:themeColor="accent1"/>
          <w:sz w:val="24"/>
          <w:szCs w:val="24"/>
        </w:rPr>
      </w:pPr>
    </w:p>
    <w:p w14:paraId="37D5669A" w14:textId="62BA3EE8" w:rsidR="0094675A" w:rsidRPr="00DE53B2" w:rsidRDefault="0094675A" w:rsidP="00DE53B2">
      <w:pPr>
        <w:pStyle w:val="Heading1"/>
        <w:rPr>
          <w:rFonts w:asciiTheme="minorHAnsi" w:hAnsiTheme="minorHAnsi" w:cstheme="minorHAnsi"/>
          <w:sz w:val="24"/>
          <w:szCs w:val="24"/>
        </w:rPr>
      </w:pPr>
      <w:r w:rsidRPr="00DE53B2">
        <w:rPr>
          <w:rFonts w:asciiTheme="minorHAnsi" w:hAnsiTheme="minorHAnsi" w:cstheme="minorHAnsi"/>
          <w:color w:val="4472C4" w:themeColor="accent1"/>
          <w:sz w:val="24"/>
          <w:szCs w:val="24"/>
        </w:rPr>
        <w:t>E</w:t>
      </w:r>
      <w:r w:rsidR="00DE53B2" w:rsidRPr="00DE53B2">
        <w:rPr>
          <w:rFonts w:asciiTheme="minorHAnsi" w:hAnsiTheme="minorHAnsi" w:cstheme="minorHAnsi"/>
          <w:color w:val="4472C4" w:themeColor="accent1"/>
          <w:sz w:val="24"/>
          <w:szCs w:val="24"/>
        </w:rPr>
        <w:t xml:space="preserve">arly Years </w:t>
      </w:r>
    </w:p>
    <w:p w14:paraId="10CDF92A" w14:textId="77777777" w:rsidR="0094675A" w:rsidRPr="007330D4" w:rsidRDefault="0094675A" w:rsidP="0094675A">
      <w:pPr>
        <w:ind w:left="0" w:firstLine="0"/>
        <w:rPr>
          <w:rFonts w:asciiTheme="minorHAnsi" w:hAnsiTheme="minorHAnsi" w:cstheme="minorHAnsi"/>
          <w:b/>
          <w:bCs/>
          <w:color w:val="000000" w:themeColor="text1"/>
        </w:rPr>
      </w:pPr>
      <w:r w:rsidRPr="007330D4">
        <w:rPr>
          <w:rFonts w:asciiTheme="minorHAnsi" w:hAnsiTheme="minorHAnsi" w:cstheme="minorHAnsi"/>
          <w:b/>
          <w:bCs/>
          <w:color w:val="000000" w:themeColor="text1"/>
        </w:rPr>
        <w:t>Expectations for weekly planning</w:t>
      </w:r>
    </w:p>
    <w:p w14:paraId="48DC8438" w14:textId="0352AA81" w:rsidR="0094675A" w:rsidRPr="007330D4" w:rsidRDefault="0094675A" w:rsidP="0094675A">
      <w:pPr>
        <w:numPr>
          <w:ilvl w:val="0"/>
          <w:numId w:val="9"/>
        </w:numPr>
        <w:spacing w:after="5" w:line="249" w:lineRule="auto"/>
        <w:rPr>
          <w:rFonts w:asciiTheme="minorHAnsi" w:hAnsiTheme="minorHAnsi" w:cstheme="minorHAnsi"/>
        </w:rPr>
      </w:pPr>
      <w:r w:rsidRPr="007330D4">
        <w:rPr>
          <w:rFonts w:asciiTheme="minorHAnsi" w:hAnsiTheme="minorHAnsi" w:cstheme="minorHAnsi"/>
        </w:rPr>
        <w:t>Each week there must be a focus based upon a book from the recommended book list</w:t>
      </w:r>
      <w:r w:rsidR="00F53B0D">
        <w:rPr>
          <w:rFonts w:asciiTheme="minorHAnsi" w:hAnsiTheme="minorHAnsi" w:cstheme="minorHAnsi"/>
        </w:rPr>
        <w:t xml:space="preserve"> or following children’s interests. </w:t>
      </w:r>
      <w:r w:rsidRPr="007330D4">
        <w:rPr>
          <w:rFonts w:asciiTheme="minorHAnsi" w:hAnsiTheme="minorHAnsi" w:cstheme="minorHAnsi"/>
        </w:rPr>
        <w:t>This may be extended if the children are enjoying the book and there is scope for further development. It is appropriate to change the book if the children’s interests take the learning in a different direction.</w:t>
      </w:r>
    </w:p>
    <w:p w14:paraId="4EC92884" w14:textId="36AE7658" w:rsidR="0094675A" w:rsidRPr="007330D4" w:rsidRDefault="00067F29" w:rsidP="0094675A">
      <w:pPr>
        <w:numPr>
          <w:ilvl w:val="0"/>
          <w:numId w:val="9"/>
        </w:numPr>
        <w:spacing w:after="5" w:line="249" w:lineRule="auto"/>
        <w:rPr>
          <w:rFonts w:asciiTheme="minorHAnsi" w:hAnsiTheme="minorHAnsi" w:cstheme="minorHAnsi"/>
        </w:rPr>
      </w:pPr>
      <w:r w:rsidRPr="007330D4">
        <w:rPr>
          <w:rFonts w:asciiTheme="minorHAnsi" w:hAnsiTheme="minorHAnsi" w:cstheme="minorHAnsi"/>
        </w:rPr>
        <w:t>The p</w:t>
      </w:r>
      <w:r w:rsidR="0094675A" w:rsidRPr="007330D4">
        <w:rPr>
          <w:rFonts w:asciiTheme="minorHAnsi" w:hAnsiTheme="minorHAnsi" w:cstheme="minorHAnsi"/>
        </w:rPr>
        <w:t>lanning</w:t>
      </w:r>
      <w:r w:rsidRPr="007330D4">
        <w:rPr>
          <w:rFonts w:asciiTheme="minorHAnsi" w:hAnsiTheme="minorHAnsi" w:cstheme="minorHAnsi"/>
        </w:rPr>
        <w:t xml:space="preserve"> must</w:t>
      </w:r>
      <w:r w:rsidR="0094675A" w:rsidRPr="007330D4">
        <w:rPr>
          <w:rFonts w:asciiTheme="minorHAnsi" w:hAnsiTheme="minorHAnsi" w:cstheme="minorHAnsi"/>
        </w:rPr>
        <w:t xml:space="preserve"> outline the specific focus for the children in all key areas</w:t>
      </w:r>
      <w:r w:rsidR="00F53B0D">
        <w:rPr>
          <w:rFonts w:asciiTheme="minorHAnsi" w:hAnsiTheme="minorHAnsi" w:cstheme="minorHAnsi"/>
        </w:rPr>
        <w:t xml:space="preserve"> of learning</w:t>
      </w:r>
      <w:r w:rsidR="0094675A" w:rsidRPr="007330D4">
        <w:rPr>
          <w:rFonts w:asciiTheme="minorHAnsi" w:hAnsiTheme="minorHAnsi" w:cstheme="minorHAnsi"/>
        </w:rPr>
        <w:t>. Planning should be shared with all members of the EYFS team.</w:t>
      </w:r>
    </w:p>
    <w:p w14:paraId="1624376F" w14:textId="4006DD14" w:rsidR="0094675A" w:rsidRPr="007330D4" w:rsidRDefault="00067F29" w:rsidP="0094675A">
      <w:pPr>
        <w:numPr>
          <w:ilvl w:val="0"/>
          <w:numId w:val="9"/>
        </w:numPr>
        <w:spacing w:after="5" w:line="249" w:lineRule="auto"/>
        <w:rPr>
          <w:rFonts w:asciiTheme="minorHAnsi" w:hAnsiTheme="minorHAnsi" w:cstheme="minorHAnsi"/>
        </w:rPr>
      </w:pPr>
      <w:r w:rsidRPr="007330D4">
        <w:rPr>
          <w:rFonts w:asciiTheme="minorHAnsi" w:hAnsiTheme="minorHAnsi" w:cstheme="minorHAnsi"/>
        </w:rPr>
        <w:t>The p</w:t>
      </w:r>
      <w:r w:rsidR="0094675A" w:rsidRPr="007330D4">
        <w:rPr>
          <w:rFonts w:asciiTheme="minorHAnsi" w:hAnsiTheme="minorHAnsi" w:cstheme="minorHAnsi"/>
        </w:rPr>
        <w:t xml:space="preserve">lanning </w:t>
      </w:r>
      <w:r w:rsidRPr="007330D4">
        <w:rPr>
          <w:rFonts w:asciiTheme="minorHAnsi" w:hAnsiTheme="minorHAnsi" w:cstheme="minorHAnsi"/>
        </w:rPr>
        <w:t xml:space="preserve">must </w:t>
      </w:r>
      <w:r w:rsidR="0094675A" w:rsidRPr="007330D4">
        <w:rPr>
          <w:rFonts w:asciiTheme="minorHAnsi" w:hAnsiTheme="minorHAnsi" w:cstheme="minorHAnsi"/>
        </w:rPr>
        <w:t>be mounted onto the planning whiteboard and annotated according to the children’s interests. There is no requirement to rewrite the sheet</w:t>
      </w:r>
      <w:r w:rsidR="00EA0C25">
        <w:rPr>
          <w:rFonts w:asciiTheme="minorHAnsi" w:hAnsiTheme="minorHAnsi" w:cstheme="minorHAnsi"/>
        </w:rPr>
        <w:t xml:space="preserve"> as</w:t>
      </w:r>
      <w:r w:rsidR="0094675A" w:rsidRPr="007330D4">
        <w:rPr>
          <w:rFonts w:asciiTheme="minorHAnsi" w:hAnsiTheme="minorHAnsi" w:cstheme="minorHAnsi"/>
        </w:rPr>
        <w:t xml:space="preserve"> it is a working document.</w:t>
      </w:r>
    </w:p>
    <w:p w14:paraId="3EC657B9" w14:textId="77777777" w:rsidR="00F53B0D" w:rsidRDefault="0094675A" w:rsidP="0094675A">
      <w:pPr>
        <w:numPr>
          <w:ilvl w:val="0"/>
          <w:numId w:val="9"/>
        </w:numPr>
        <w:spacing w:after="5" w:line="249" w:lineRule="auto"/>
        <w:rPr>
          <w:rFonts w:asciiTheme="minorHAnsi" w:hAnsiTheme="minorHAnsi" w:cstheme="minorHAnsi"/>
        </w:rPr>
      </w:pPr>
      <w:r w:rsidRPr="007330D4">
        <w:rPr>
          <w:rFonts w:asciiTheme="minorHAnsi" w:hAnsiTheme="minorHAnsi" w:cstheme="minorHAnsi"/>
        </w:rPr>
        <w:t>The activities for the day</w:t>
      </w:r>
      <w:r w:rsidR="00067F29" w:rsidRPr="007330D4">
        <w:rPr>
          <w:rFonts w:asciiTheme="minorHAnsi" w:hAnsiTheme="minorHAnsi" w:cstheme="minorHAnsi"/>
        </w:rPr>
        <w:t xml:space="preserve"> must </w:t>
      </w:r>
      <w:r w:rsidRPr="007330D4">
        <w:rPr>
          <w:rFonts w:asciiTheme="minorHAnsi" w:hAnsiTheme="minorHAnsi" w:cstheme="minorHAnsi"/>
        </w:rPr>
        <w:t xml:space="preserve">be shared with the children and the focus values </w:t>
      </w:r>
      <w:r w:rsidR="00067F29" w:rsidRPr="007330D4">
        <w:rPr>
          <w:rFonts w:asciiTheme="minorHAnsi" w:hAnsiTheme="minorHAnsi" w:cstheme="minorHAnsi"/>
        </w:rPr>
        <w:t>must</w:t>
      </w:r>
      <w:r w:rsidRPr="007330D4">
        <w:rPr>
          <w:rFonts w:asciiTheme="minorHAnsi" w:hAnsiTheme="minorHAnsi" w:cstheme="minorHAnsi"/>
        </w:rPr>
        <w:t xml:space="preserve"> be shared every day. </w:t>
      </w:r>
    </w:p>
    <w:p w14:paraId="2F38994C" w14:textId="77777777" w:rsidR="00F53B0D" w:rsidRDefault="00F53B0D" w:rsidP="00F53B0D">
      <w:pPr>
        <w:numPr>
          <w:ilvl w:val="0"/>
          <w:numId w:val="9"/>
        </w:numPr>
        <w:spacing w:after="5" w:line="249" w:lineRule="auto"/>
        <w:rPr>
          <w:rFonts w:asciiTheme="minorHAnsi" w:hAnsiTheme="minorHAnsi" w:cstheme="minorHAnsi"/>
        </w:rPr>
      </w:pPr>
      <w:r>
        <w:rPr>
          <w:rFonts w:asciiTheme="minorHAnsi" w:hAnsiTheme="minorHAnsi" w:cstheme="minorHAnsi"/>
        </w:rPr>
        <w:t>C</w:t>
      </w:r>
      <w:r w:rsidR="0094675A" w:rsidRPr="007330D4">
        <w:rPr>
          <w:rFonts w:asciiTheme="minorHAnsi" w:hAnsiTheme="minorHAnsi" w:cstheme="minorHAnsi"/>
        </w:rPr>
        <w:t xml:space="preserve">hildren’s interests </w:t>
      </w:r>
      <w:r w:rsidR="00067F29" w:rsidRPr="007330D4">
        <w:rPr>
          <w:rFonts w:asciiTheme="minorHAnsi" w:hAnsiTheme="minorHAnsi" w:cstheme="minorHAnsi"/>
        </w:rPr>
        <w:t>must</w:t>
      </w:r>
      <w:r w:rsidR="0094675A" w:rsidRPr="007330D4">
        <w:rPr>
          <w:rFonts w:asciiTheme="minorHAnsi" w:hAnsiTheme="minorHAnsi" w:cstheme="minorHAnsi"/>
        </w:rPr>
        <w:t xml:space="preserve"> drive the curriculum and therefore activities planned by the children must supersede adult led planning, should the need arise.</w:t>
      </w:r>
    </w:p>
    <w:p w14:paraId="5A1EF75C" w14:textId="1BAF4D63" w:rsidR="00BB2DD9" w:rsidRPr="00F53B0D" w:rsidRDefault="0094675A" w:rsidP="00F53B0D">
      <w:pPr>
        <w:numPr>
          <w:ilvl w:val="0"/>
          <w:numId w:val="9"/>
        </w:numPr>
        <w:spacing w:after="5" w:line="249" w:lineRule="auto"/>
        <w:rPr>
          <w:rFonts w:asciiTheme="minorHAnsi" w:hAnsiTheme="minorHAnsi" w:cstheme="minorHAnsi"/>
        </w:rPr>
      </w:pPr>
      <w:r w:rsidRPr="00F53B0D">
        <w:rPr>
          <w:rFonts w:asciiTheme="minorHAnsi" w:hAnsiTheme="minorHAnsi" w:cstheme="minorHAnsi"/>
          <w:color w:val="000000" w:themeColor="text1"/>
        </w:rPr>
        <w:t>Phonics planning should follow the expectations as laid out in the RWI scheme.</w:t>
      </w:r>
      <w:bookmarkStart w:id="3" w:name="_Toc59006318"/>
      <w:r w:rsidR="007330D4" w:rsidRPr="00F53B0D">
        <w:rPr>
          <w:rFonts w:asciiTheme="minorHAnsi" w:hAnsiTheme="minorHAnsi" w:cstheme="minorHAnsi"/>
          <w:color w:val="000000" w:themeColor="text1"/>
        </w:rPr>
        <w:t xml:space="preserve"> </w:t>
      </w:r>
      <w:bookmarkEnd w:id="3"/>
    </w:p>
    <w:p w14:paraId="71837A94" w14:textId="77777777" w:rsidR="002447F3" w:rsidRPr="007330D4" w:rsidRDefault="002447F3" w:rsidP="002447F3">
      <w:pPr>
        <w:spacing w:after="5" w:line="249" w:lineRule="auto"/>
        <w:ind w:left="360" w:firstLine="0"/>
        <w:rPr>
          <w:rFonts w:asciiTheme="minorHAnsi" w:hAnsiTheme="minorHAnsi" w:cstheme="minorHAnsi"/>
        </w:rPr>
      </w:pPr>
    </w:p>
    <w:p w14:paraId="573B0AA7" w14:textId="77777777" w:rsidR="0094675A" w:rsidRPr="007330D4" w:rsidRDefault="0094675A" w:rsidP="0094675A">
      <w:pPr>
        <w:ind w:left="0" w:firstLine="0"/>
        <w:rPr>
          <w:rFonts w:asciiTheme="minorHAnsi" w:hAnsiTheme="minorHAnsi" w:cstheme="minorHAnsi"/>
          <w:b/>
          <w:bCs/>
          <w:color w:val="000000" w:themeColor="text1"/>
        </w:rPr>
      </w:pPr>
      <w:r w:rsidRPr="007330D4">
        <w:rPr>
          <w:rFonts w:asciiTheme="minorHAnsi" w:hAnsiTheme="minorHAnsi" w:cstheme="minorHAnsi"/>
          <w:b/>
          <w:bCs/>
          <w:color w:val="000000" w:themeColor="text1"/>
        </w:rPr>
        <w:t>Expectations for weekly resourcing (</w:t>
      </w:r>
      <w:r w:rsidRPr="007330D4">
        <w:rPr>
          <w:rFonts w:asciiTheme="minorHAnsi" w:hAnsiTheme="minorHAnsi" w:cstheme="minorHAnsi"/>
          <w:b/>
          <w:bCs/>
          <w:i/>
          <w:color w:val="000000" w:themeColor="text1"/>
        </w:rPr>
        <w:t>in addition to continuous provision resources</w:t>
      </w:r>
      <w:r w:rsidRPr="007330D4">
        <w:rPr>
          <w:rFonts w:asciiTheme="minorHAnsi" w:hAnsiTheme="minorHAnsi" w:cstheme="minorHAnsi"/>
          <w:b/>
          <w:bCs/>
          <w:color w:val="000000" w:themeColor="text1"/>
        </w:rPr>
        <w:t>)</w:t>
      </w:r>
    </w:p>
    <w:p w14:paraId="0F147CF7" w14:textId="081EC91E" w:rsidR="0094675A" w:rsidRPr="007330D4" w:rsidRDefault="0094675A" w:rsidP="0094675A">
      <w:pPr>
        <w:numPr>
          <w:ilvl w:val="0"/>
          <w:numId w:val="9"/>
        </w:numPr>
        <w:spacing w:after="5" w:line="249" w:lineRule="auto"/>
        <w:rPr>
          <w:rFonts w:asciiTheme="minorHAnsi" w:hAnsiTheme="minorHAnsi" w:cstheme="minorHAnsi"/>
        </w:rPr>
      </w:pPr>
      <w:r w:rsidRPr="007330D4">
        <w:rPr>
          <w:rFonts w:asciiTheme="minorHAnsi" w:hAnsiTheme="minorHAnsi" w:cstheme="minorHAnsi"/>
        </w:rPr>
        <w:t xml:space="preserve">Resources appropriate to the ‘story’ </w:t>
      </w:r>
      <w:r w:rsidR="00067F29" w:rsidRPr="007330D4">
        <w:rPr>
          <w:rFonts w:asciiTheme="minorHAnsi" w:hAnsiTheme="minorHAnsi" w:cstheme="minorHAnsi"/>
        </w:rPr>
        <w:t xml:space="preserve">must </w:t>
      </w:r>
      <w:r w:rsidRPr="007330D4">
        <w:rPr>
          <w:rFonts w:asciiTheme="minorHAnsi" w:hAnsiTheme="minorHAnsi" w:cstheme="minorHAnsi"/>
        </w:rPr>
        <w:t>be available each week in order that the children can access equipment to foster their imagination. Adults should pre-empt (as much as is reasonably practicable) the type of resource children might request.</w:t>
      </w:r>
    </w:p>
    <w:p w14:paraId="200AD079" w14:textId="2F28E666" w:rsidR="0094675A" w:rsidRPr="007330D4" w:rsidRDefault="0094675A" w:rsidP="0094675A">
      <w:pPr>
        <w:numPr>
          <w:ilvl w:val="0"/>
          <w:numId w:val="9"/>
        </w:numPr>
        <w:spacing w:after="5" w:line="249" w:lineRule="auto"/>
        <w:rPr>
          <w:rFonts w:asciiTheme="minorHAnsi" w:hAnsiTheme="minorHAnsi" w:cstheme="minorHAnsi"/>
        </w:rPr>
      </w:pPr>
      <w:r w:rsidRPr="007330D4">
        <w:rPr>
          <w:rFonts w:asciiTheme="minorHAnsi" w:hAnsiTheme="minorHAnsi" w:cstheme="minorHAnsi"/>
        </w:rPr>
        <w:t xml:space="preserve">A collection of basic resources </w:t>
      </w:r>
      <w:r w:rsidR="00067F29" w:rsidRPr="007330D4">
        <w:rPr>
          <w:rFonts w:asciiTheme="minorHAnsi" w:hAnsiTheme="minorHAnsi" w:cstheme="minorHAnsi"/>
        </w:rPr>
        <w:t>must</w:t>
      </w:r>
      <w:r w:rsidRPr="007330D4">
        <w:rPr>
          <w:rFonts w:asciiTheme="minorHAnsi" w:hAnsiTheme="minorHAnsi" w:cstheme="minorHAnsi"/>
        </w:rPr>
        <w:t xml:space="preserve"> be available for the children to easily access and should be replenished weekly (paper, string, scissors, boxes etc.)</w:t>
      </w:r>
    </w:p>
    <w:p w14:paraId="59EC6309" w14:textId="67221DF7" w:rsidR="0094675A" w:rsidRPr="007330D4" w:rsidRDefault="0094675A" w:rsidP="0094675A">
      <w:pPr>
        <w:numPr>
          <w:ilvl w:val="0"/>
          <w:numId w:val="9"/>
        </w:numPr>
        <w:spacing w:after="5" w:line="249" w:lineRule="auto"/>
        <w:rPr>
          <w:rFonts w:asciiTheme="minorHAnsi" w:hAnsiTheme="minorHAnsi" w:cstheme="minorHAnsi"/>
        </w:rPr>
      </w:pPr>
      <w:r w:rsidRPr="007330D4">
        <w:rPr>
          <w:rFonts w:asciiTheme="minorHAnsi" w:hAnsiTheme="minorHAnsi" w:cstheme="minorHAnsi"/>
        </w:rPr>
        <w:t xml:space="preserve">Pencils, in all areas, </w:t>
      </w:r>
      <w:r w:rsidR="00067F29" w:rsidRPr="007330D4">
        <w:rPr>
          <w:rFonts w:asciiTheme="minorHAnsi" w:hAnsiTheme="minorHAnsi" w:cstheme="minorHAnsi"/>
        </w:rPr>
        <w:t>must</w:t>
      </w:r>
      <w:r w:rsidRPr="007330D4">
        <w:rPr>
          <w:rFonts w:asciiTheme="minorHAnsi" w:hAnsiTheme="minorHAnsi" w:cstheme="minorHAnsi"/>
        </w:rPr>
        <w:t xml:space="preserve"> be sharp.</w:t>
      </w:r>
    </w:p>
    <w:p w14:paraId="6E32DB7E" w14:textId="6D36D92C" w:rsidR="00F53B0D" w:rsidRPr="00F53B0D" w:rsidRDefault="0094675A" w:rsidP="00F53B0D">
      <w:pPr>
        <w:numPr>
          <w:ilvl w:val="0"/>
          <w:numId w:val="9"/>
        </w:numPr>
        <w:spacing w:after="5" w:line="249" w:lineRule="auto"/>
        <w:rPr>
          <w:rFonts w:asciiTheme="minorHAnsi" w:hAnsiTheme="minorHAnsi" w:cstheme="minorHAnsi"/>
        </w:rPr>
      </w:pPr>
      <w:r w:rsidRPr="007330D4">
        <w:rPr>
          <w:rFonts w:asciiTheme="minorHAnsi" w:hAnsiTheme="minorHAnsi" w:cstheme="minorHAnsi"/>
        </w:rPr>
        <w:t xml:space="preserve">Books in all areas </w:t>
      </w:r>
      <w:r w:rsidR="00067F29" w:rsidRPr="007330D4">
        <w:rPr>
          <w:rFonts w:asciiTheme="minorHAnsi" w:hAnsiTheme="minorHAnsi" w:cstheme="minorHAnsi"/>
        </w:rPr>
        <w:t>must</w:t>
      </w:r>
      <w:r w:rsidRPr="007330D4">
        <w:rPr>
          <w:rFonts w:asciiTheme="minorHAnsi" w:hAnsiTheme="minorHAnsi" w:cstheme="minorHAnsi"/>
        </w:rPr>
        <w:t xml:space="preserve"> be neatly and appropriately displayed and be appropriate to the age/stage of the children in EYFS.</w:t>
      </w:r>
    </w:p>
    <w:p w14:paraId="0756E787" w14:textId="77777777" w:rsidR="0094675A" w:rsidRPr="007330D4" w:rsidRDefault="0094675A" w:rsidP="0094675A">
      <w:pPr>
        <w:numPr>
          <w:ilvl w:val="0"/>
          <w:numId w:val="9"/>
        </w:numPr>
        <w:spacing w:after="5" w:line="249" w:lineRule="auto"/>
        <w:rPr>
          <w:rFonts w:asciiTheme="minorHAnsi" w:hAnsiTheme="minorHAnsi" w:cstheme="minorHAnsi"/>
        </w:rPr>
      </w:pPr>
      <w:r w:rsidRPr="007330D4">
        <w:rPr>
          <w:rFonts w:asciiTheme="minorHAnsi" w:hAnsiTheme="minorHAnsi" w:cstheme="minorHAnsi"/>
        </w:rPr>
        <w:lastRenderedPageBreak/>
        <w:t>All resources are expected to be of a high standard and be readily available to children to access independently.</w:t>
      </w:r>
    </w:p>
    <w:p w14:paraId="2BFCE848" w14:textId="2835081E" w:rsidR="0094675A" w:rsidRPr="007330D4" w:rsidRDefault="0094675A" w:rsidP="0094675A">
      <w:pPr>
        <w:numPr>
          <w:ilvl w:val="0"/>
          <w:numId w:val="9"/>
        </w:numPr>
        <w:spacing w:after="5" w:line="249" w:lineRule="auto"/>
        <w:rPr>
          <w:rFonts w:asciiTheme="minorHAnsi" w:hAnsiTheme="minorHAnsi" w:cstheme="minorHAnsi"/>
        </w:rPr>
      </w:pPr>
      <w:r w:rsidRPr="007330D4">
        <w:rPr>
          <w:rFonts w:asciiTheme="minorHAnsi" w:hAnsiTheme="minorHAnsi" w:cstheme="minorHAnsi"/>
        </w:rPr>
        <w:t xml:space="preserve">All resources </w:t>
      </w:r>
      <w:r w:rsidR="00067F29" w:rsidRPr="007330D4">
        <w:rPr>
          <w:rFonts w:asciiTheme="minorHAnsi" w:hAnsiTheme="minorHAnsi" w:cstheme="minorHAnsi"/>
        </w:rPr>
        <w:t>must</w:t>
      </w:r>
      <w:r w:rsidRPr="007330D4">
        <w:rPr>
          <w:rFonts w:asciiTheme="minorHAnsi" w:hAnsiTheme="minorHAnsi" w:cstheme="minorHAnsi"/>
        </w:rPr>
        <w:t xml:space="preserve"> be appropriately labelled with the number of items, colours, shapes, sizes appropriate the age and stage of the children. Resources MUST be changed regularly to meet the requirements of the ELG</w:t>
      </w:r>
      <w:r w:rsidR="009A7E46">
        <w:rPr>
          <w:rFonts w:asciiTheme="minorHAnsi" w:hAnsiTheme="minorHAnsi" w:cstheme="minorHAnsi"/>
        </w:rPr>
        <w:t>’s.</w:t>
      </w:r>
    </w:p>
    <w:p w14:paraId="2067DB83" w14:textId="7B5A5C16" w:rsidR="0094675A" w:rsidRPr="007330D4" w:rsidRDefault="0094675A" w:rsidP="0094675A">
      <w:pPr>
        <w:numPr>
          <w:ilvl w:val="0"/>
          <w:numId w:val="9"/>
        </w:numPr>
        <w:spacing w:after="5" w:line="249" w:lineRule="auto"/>
        <w:rPr>
          <w:rFonts w:asciiTheme="minorHAnsi" w:hAnsiTheme="minorHAnsi" w:cstheme="minorHAnsi"/>
        </w:rPr>
      </w:pPr>
      <w:r w:rsidRPr="007330D4">
        <w:rPr>
          <w:rFonts w:asciiTheme="minorHAnsi" w:hAnsiTheme="minorHAnsi" w:cstheme="minorHAnsi"/>
        </w:rPr>
        <w:t xml:space="preserve">All resources </w:t>
      </w:r>
      <w:r w:rsidR="00067F29" w:rsidRPr="007330D4">
        <w:rPr>
          <w:rFonts w:asciiTheme="minorHAnsi" w:hAnsiTheme="minorHAnsi" w:cstheme="minorHAnsi"/>
        </w:rPr>
        <w:t xml:space="preserve">must </w:t>
      </w:r>
      <w:r w:rsidRPr="007330D4">
        <w:rPr>
          <w:rFonts w:asciiTheme="minorHAnsi" w:hAnsiTheme="minorHAnsi" w:cstheme="minorHAnsi"/>
        </w:rPr>
        <w:t xml:space="preserve">have an identified space within the room which is understood by children. </w:t>
      </w:r>
    </w:p>
    <w:p w14:paraId="18829461" w14:textId="0D4E207A" w:rsidR="0091773F" w:rsidRDefault="0094675A" w:rsidP="0091773F">
      <w:pPr>
        <w:numPr>
          <w:ilvl w:val="0"/>
          <w:numId w:val="9"/>
        </w:numPr>
        <w:spacing w:after="5" w:line="249" w:lineRule="auto"/>
        <w:rPr>
          <w:rFonts w:asciiTheme="minorHAnsi" w:hAnsiTheme="minorHAnsi" w:cstheme="minorHAnsi"/>
        </w:rPr>
      </w:pPr>
      <w:r w:rsidRPr="007330D4">
        <w:rPr>
          <w:rFonts w:asciiTheme="minorHAnsi" w:hAnsiTheme="minorHAnsi" w:cstheme="minorHAnsi"/>
        </w:rPr>
        <w:t xml:space="preserve">Any labels around the room </w:t>
      </w:r>
      <w:r w:rsidR="00067F29" w:rsidRPr="007330D4">
        <w:rPr>
          <w:rFonts w:asciiTheme="minorHAnsi" w:hAnsiTheme="minorHAnsi" w:cstheme="minorHAnsi"/>
        </w:rPr>
        <w:t>must</w:t>
      </w:r>
      <w:r w:rsidRPr="007330D4">
        <w:rPr>
          <w:rFonts w:asciiTheme="minorHAnsi" w:hAnsiTheme="minorHAnsi" w:cstheme="minorHAnsi"/>
        </w:rPr>
        <w:t xml:space="preserve"> be accessible to children and should only be used if the children can read them or decode them.</w:t>
      </w:r>
    </w:p>
    <w:p w14:paraId="0940A265" w14:textId="746500A1" w:rsidR="00F53B0D" w:rsidRDefault="00F53B0D" w:rsidP="00F53B0D">
      <w:pPr>
        <w:spacing w:after="5" w:line="249" w:lineRule="auto"/>
        <w:ind w:left="0" w:firstLine="0"/>
        <w:rPr>
          <w:rFonts w:asciiTheme="minorHAnsi" w:hAnsiTheme="minorHAnsi" w:cstheme="minorHAnsi"/>
        </w:rPr>
      </w:pPr>
    </w:p>
    <w:p w14:paraId="61D60CE8" w14:textId="594724CA" w:rsidR="00F53B0D" w:rsidRDefault="00F53B0D" w:rsidP="00F53B0D">
      <w:pPr>
        <w:spacing w:after="5" w:line="249" w:lineRule="auto"/>
        <w:ind w:left="0" w:firstLine="0"/>
        <w:rPr>
          <w:rFonts w:asciiTheme="minorHAnsi" w:hAnsiTheme="minorHAnsi" w:cstheme="minorHAnsi"/>
          <w:b/>
        </w:rPr>
      </w:pPr>
      <w:r w:rsidRPr="00F53B0D">
        <w:rPr>
          <w:rFonts w:asciiTheme="minorHAnsi" w:hAnsiTheme="minorHAnsi" w:cstheme="minorHAnsi"/>
          <w:b/>
        </w:rPr>
        <w:t>Expectations for Medium Term Planning</w:t>
      </w:r>
    </w:p>
    <w:p w14:paraId="3005473E" w14:textId="34A7BF52" w:rsidR="009A7E46" w:rsidRDefault="009A7E46" w:rsidP="009A7E46">
      <w:pPr>
        <w:pStyle w:val="ListParagraph"/>
        <w:numPr>
          <w:ilvl w:val="0"/>
          <w:numId w:val="39"/>
        </w:numPr>
        <w:spacing w:after="5" w:line="249" w:lineRule="auto"/>
        <w:rPr>
          <w:rFonts w:asciiTheme="minorHAnsi" w:hAnsiTheme="minorHAnsi" w:cstheme="minorHAnsi"/>
        </w:rPr>
      </w:pPr>
      <w:r w:rsidRPr="009A7E46">
        <w:rPr>
          <w:rFonts w:asciiTheme="minorHAnsi" w:hAnsiTheme="minorHAnsi" w:cstheme="minorHAnsi"/>
        </w:rPr>
        <w:t xml:space="preserve">From </w:t>
      </w:r>
      <w:r w:rsidR="00943AA0">
        <w:rPr>
          <w:rFonts w:asciiTheme="minorHAnsi" w:hAnsiTheme="minorHAnsi" w:cstheme="minorHAnsi"/>
        </w:rPr>
        <w:t xml:space="preserve">the </w:t>
      </w:r>
      <w:r w:rsidRPr="009A7E46">
        <w:rPr>
          <w:rFonts w:asciiTheme="minorHAnsi" w:hAnsiTheme="minorHAnsi" w:cstheme="minorHAnsi"/>
        </w:rPr>
        <w:t xml:space="preserve">Spring </w:t>
      </w:r>
      <w:r w:rsidR="00943AA0">
        <w:rPr>
          <w:rFonts w:asciiTheme="minorHAnsi" w:hAnsiTheme="minorHAnsi" w:cstheme="minorHAnsi"/>
        </w:rPr>
        <w:t>term,</w:t>
      </w:r>
      <w:r w:rsidRPr="009A7E46">
        <w:rPr>
          <w:rFonts w:asciiTheme="minorHAnsi" w:hAnsiTheme="minorHAnsi" w:cstheme="minorHAnsi"/>
        </w:rPr>
        <w:t xml:space="preserve"> EYFS begin weekly Music and Topic sessions. Medium-term planning must be completed and saved into the relevant folder by the first Friday of each half term.</w:t>
      </w:r>
    </w:p>
    <w:p w14:paraId="2A787FC1" w14:textId="11561F8E" w:rsidR="00F53B0D" w:rsidRPr="009A7E46" w:rsidRDefault="009A7E46" w:rsidP="009A7E46">
      <w:pPr>
        <w:pStyle w:val="ListParagraph"/>
        <w:spacing w:after="5" w:line="249" w:lineRule="auto"/>
        <w:ind w:left="360" w:firstLine="0"/>
        <w:rPr>
          <w:rFonts w:asciiTheme="minorHAnsi" w:hAnsiTheme="minorHAnsi" w:cstheme="minorHAnsi"/>
        </w:rPr>
      </w:pPr>
      <w:r w:rsidRPr="009A7E46">
        <w:rPr>
          <w:rFonts w:asciiTheme="minorHAnsi" w:hAnsiTheme="minorHAnsi" w:cstheme="minorHAnsi"/>
        </w:rPr>
        <w:t xml:space="preserve"> </w:t>
      </w:r>
    </w:p>
    <w:p w14:paraId="64830CDA" w14:textId="5CD3D8F5" w:rsidR="0091773F" w:rsidRPr="00CC3F75" w:rsidRDefault="0091773F" w:rsidP="0091773F">
      <w:pPr>
        <w:pStyle w:val="Heading1"/>
        <w:rPr>
          <w:rFonts w:asciiTheme="minorHAnsi" w:hAnsiTheme="minorHAnsi" w:cstheme="minorHAnsi"/>
          <w:color w:val="4472C4" w:themeColor="accent1"/>
          <w:sz w:val="24"/>
          <w:szCs w:val="24"/>
          <w:u w:val="single"/>
        </w:rPr>
      </w:pPr>
      <w:bookmarkStart w:id="4" w:name="_Toc59006320"/>
      <w:r w:rsidRPr="00CC3F75">
        <w:rPr>
          <w:rFonts w:asciiTheme="minorHAnsi" w:hAnsiTheme="minorHAnsi" w:cstheme="minorHAnsi"/>
          <w:color w:val="4472C4" w:themeColor="accent1"/>
          <w:sz w:val="22"/>
          <w:szCs w:val="22"/>
          <w:u w:val="single"/>
        </w:rPr>
        <w:t>Li</w:t>
      </w:r>
      <w:r w:rsidRPr="00CC3F75">
        <w:rPr>
          <w:rFonts w:asciiTheme="minorHAnsi" w:hAnsiTheme="minorHAnsi" w:cstheme="minorHAnsi"/>
          <w:color w:val="4472C4" w:themeColor="accent1"/>
          <w:sz w:val="24"/>
          <w:szCs w:val="24"/>
          <w:u w:val="single"/>
        </w:rPr>
        <w:t xml:space="preserve">nks with </w:t>
      </w:r>
      <w:r w:rsidR="00DE53B2" w:rsidRPr="00CC3F75">
        <w:rPr>
          <w:rFonts w:asciiTheme="minorHAnsi" w:hAnsiTheme="minorHAnsi" w:cstheme="minorHAnsi"/>
          <w:color w:val="4472C4" w:themeColor="accent1"/>
          <w:sz w:val="24"/>
          <w:szCs w:val="24"/>
          <w:u w:val="single"/>
        </w:rPr>
        <w:t>O</w:t>
      </w:r>
      <w:r w:rsidRPr="00CC3F75">
        <w:rPr>
          <w:rFonts w:asciiTheme="minorHAnsi" w:hAnsiTheme="minorHAnsi" w:cstheme="minorHAnsi"/>
          <w:color w:val="4472C4" w:themeColor="accent1"/>
          <w:sz w:val="24"/>
          <w:szCs w:val="24"/>
          <w:u w:val="single"/>
        </w:rPr>
        <w:t xml:space="preserve">ther </w:t>
      </w:r>
      <w:r w:rsidR="00DE53B2" w:rsidRPr="00CC3F75">
        <w:rPr>
          <w:rFonts w:asciiTheme="minorHAnsi" w:hAnsiTheme="minorHAnsi" w:cstheme="minorHAnsi"/>
          <w:color w:val="4472C4" w:themeColor="accent1"/>
          <w:sz w:val="24"/>
          <w:szCs w:val="24"/>
          <w:u w:val="single"/>
        </w:rPr>
        <w:t>P</w:t>
      </w:r>
      <w:r w:rsidRPr="00CC3F75">
        <w:rPr>
          <w:rFonts w:asciiTheme="minorHAnsi" w:hAnsiTheme="minorHAnsi" w:cstheme="minorHAnsi"/>
          <w:color w:val="4472C4" w:themeColor="accent1"/>
          <w:sz w:val="24"/>
          <w:szCs w:val="24"/>
          <w:u w:val="single"/>
        </w:rPr>
        <w:t>olicies</w:t>
      </w:r>
      <w:bookmarkEnd w:id="4"/>
    </w:p>
    <w:p w14:paraId="1290E934" w14:textId="77777777" w:rsidR="0091773F" w:rsidRPr="00DE53B2" w:rsidRDefault="0091773F" w:rsidP="0091773F">
      <w:pPr>
        <w:rPr>
          <w:rFonts w:asciiTheme="minorHAnsi" w:hAnsiTheme="minorHAnsi" w:cstheme="minorHAnsi"/>
        </w:rPr>
      </w:pPr>
      <w:r w:rsidRPr="00DE53B2">
        <w:rPr>
          <w:rFonts w:asciiTheme="minorHAnsi" w:hAnsiTheme="minorHAnsi" w:cstheme="minorHAnsi"/>
        </w:rPr>
        <w:t>This policy links to the following policies and procedures:</w:t>
      </w:r>
    </w:p>
    <w:p w14:paraId="5C4F39D8" w14:textId="20BD05E8" w:rsidR="0091773F" w:rsidRPr="00DE53B2" w:rsidRDefault="0091773F" w:rsidP="00DE53B2">
      <w:pPr>
        <w:pStyle w:val="4Bulletedcopyblue"/>
        <w:numPr>
          <w:ilvl w:val="0"/>
          <w:numId w:val="32"/>
        </w:numPr>
        <w:rPr>
          <w:rFonts w:asciiTheme="minorHAnsi" w:eastAsia="Times New Roman" w:hAnsiTheme="minorHAnsi" w:cstheme="minorHAnsi"/>
          <w:color w:val="F15F22"/>
          <w:sz w:val="22"/>
          <w:szCs w:val="22"/>
          <w:lang w:val="en-GB"/>
        </w:rPr>
      </w:pPr>
      <w:r w:rsidRPr="00DE53B2">
        <w:rPr>
          <w:rFonts w:asciiTheme="minorHAnsi" w:eastAsia="Times New Roman" w:hAnsiTheme="minorHAnsi" w:cstheme="minorHAnsi"/>
          <w:sz w:val="22"/>
          <w:szCs w:val="22"/>
          <w:lang w:val="en-GB"/>
        </w:rPr>
        <w:t>EYFS policy</w:t>
      </w:r>
    </w:p>
    <w:p w14:paraId="30B9CEE1" w14:textId="5C7C2720" w:rsidR="0091773F" w:rsidRDefault="0091773F" w:rsidP="00DE53B2">
      <w:pPr>
        <w:pStyle w:val="4Bulletedcopyblue"/>
        <w:numPr>
          <w:ilvl w:val="0"/>
          <w:numId w:val="32"/>
        </w:numPr>
        <w:rPr>
          <w:rFonts w:asciiTheme="minorHAnsi" w:eastAsia="Times New Roman" w:hAnsiTheme="minorHAnsi" w:cstheme="minorHAnsi"/>
          <w:sz w:val="22"/>
          <w:szCs w:val="22"/>
          <w:lang w:val="en-GB"/>
        </w:rPr>
      </w:pPr>
      <w:r w:rsidRPr="00DE53B2">
        <w:rPr>
          <w:rFonts w:asciiTheme="minorHAnsi" w:eastAsia="Times New Roman" w:hAnsiTheme="minorHAnsi" w:cstheme="minorHAnsi"/>
          <w:sz w:val="22"/>
          <w:szCs w:val="22"/>
          <w:lang w:val="en-GB"/>
        </w:rPr>
        <w:t>Assessment policy</w:t>
      </w:r>
    </w:p>
    <w:p w14:paraId="21F5DC88" w14:textId="2B8530C5" w:rsidR="00DE53B2" w:rsidRDefault="00DE53B2" w:rsidP="00DE53B2">
      <w:pPr>
        <w:pStyle w:val="4Bulletedcopyblue"/>
        <w:numPr>
          <w:ilvl w:val="0"/>
          <w:numId w:val="32"/>
        </w:numPr>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English Policy</w:t>
      </w:r>
    </w:p>
    <w:p w14:paraId="2FACB555" w14:textId="7103DB46" w:rsidR="00DE53B2" w:rsidRPr="00DE53B2" w:rsidRDefault="00DE53B2" w:rsidP="00DE53B2">
      <w:pPr>
        <w:pStyle w:val="4Bulletedcopyblue"/>
        <w:numPr>
          <w:ilvl w:val="0"/>
          <w:numId w:val="32"/>
        </w:numPr>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Maths Policy</w:t>
      </w:r>
    </w:p>
    <w:p w14:paraId="63425944" w14:textId="77777777" w:rsidR="0091773F" w:rsidRPr="00DE53B2" w:rsidRDefault="0091773F" w:rsidP="00DE53B2">
      <w:pPr>
        <w:pStyle w:val="4Bulletedcopyblue"/>
        <w:numPr>
          <w:ilvl w:val="0"/>
          <w:numId w:val="32"/>
        </w:numPr>
        <w:rPr>
          <w:rFonts w:asciiTheme="minorHAnsi" w:eastAsia="Times New Roman" w:hAnsiTheme="minorHAnsi" w:cstheme="minorHAnsi"/>
          <w:sz w:val="22"/>
          <w:szCs w:val="22"/>
          <w:lang w:val="en-GB"/>
        </w:rPr>
      </w:pPr>
      <w:r w:rsidRPr="00DE53B2">
        <w:rPr>
          <w:rFonts w:asciiTheme="minorHAnsi" w:eastAsia="Times New Roman" w:hAnsiTheme="minorHAnsi" w:cstheme="minorHAnsi"/>
          <w:sz w:val="22"/>
          <w:szCs w:val="22"/>
          <w:lang w:val="en-GB"/>
        </w:rPr>
        <w:t>SEN policy and information report</w:t>
      </w:r>
    </w:p>
    <w:p w14:paraId="03676325" w14:textId="51A52373" w:rsidR="0091773F" w:rsidRPr="00DE53B2" w:rsidRDefault="0091773F" w:rsidP="00DE53B2">
      <w:pPr>
        <w:pStyle w:val="4Bulletedcopyblue"/>
        <w:numPr>
          <w:ilvl w:val="0"/>
          <w:numId w:val="32"/>
        </w:numPr>
        <w:rPr>
          <w:rFonts w:asciiTheme="minorHAnsi" w:eastAsia="Times New Roman" w:hAnsiTheme="minorHAnsi" w:cstheme="minorHAnsi"/>
          <w:sz w:val="22"/>
          <w:szCs w:val="22"/>
          <w:lang w:val="en-GB"/>
        </w:rPr>
      </w:pPr>
      <w:r w:rsidRPr="00DE53B2">
        <w:rPr>
          <w:rFonts w:asciiTheme="minorHAnsi" w:eastAsia="Times New Roman" w:hAnsiTheme="minorHAnsi" w:cstheme="minorHAnsi"/>
          <w:sz w:val="22"/>
          <w:szCs w:val="22"/>
          <w:lang w:val="en-GB"/>
        </w:rPr>
        <w:t>Equality information and objectives</w:t>
      </w:r>
    </w:p>
    <w:p w14:paraId="20FCD116" w14:textId="625C25ED" w:rsidR="00194F3C" w:rsidRDefault="007330D4" w:rsidP="00DE53B2">
      <w:pPr>
        <w:pStyle w:val="4Bulletedcopyblue"/>
        <w:numPr>
          <w:ilvl w:val="0"/>
          <w:numId w:val="32"/>
        </w:numPr>
        <w:rPr>
          <w:rFonts w:asciiTheme="minorHAnsi" w:eastAsia="Times New Roman" w:hAnsiTheme="minorHAnsi" w:cstheme="minorHAnsi"/>
          <w:sz w:val="22"/>
          <w:szCs w:val="22"/>
          <w:lang w:val="en-GB"/>
        </w:rPr>
      </w:pPr>
      <w:r w:rsidRPr="00DE53B2">
        <w:rPr>
          <w:rFonts w:asciiTheme="minorHAnsi" w:eastAsia="Times New Roman" w:hAnsiTheme="minorHAnsi" w:cstheme="minorHAnsi"/>
          <w:sz w:val="22"/>
          <w:szCs w:val="22"/>
          <w:lang w:val="en-GB"/>
        </w:rPr>
        <w:t>PSHE/RSE Policy</w:t>
      </w:r>
    </w:p>
    <w:p w14:paraId="0427D0E4" w14:textId="3F16EC49" w:rsidR="00EA0C25" w:rsidRDefault="00EA0C25" w:rsidP="00DE53B2">
      <w:pPr>
        <w:pStyle w:val="4Bulletedcopyblue"/>
        <w:numPr>
          <w:ilvl w:val="0"/>
          <w:numId w:val="32"/>
        </w:numPr>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All individual curriculum policies</w:t>
      </w:r>
    </w:p>
    <w:p w14:paraId="6D73725A" w14:textId="77777777" w:rsidR="00EA0C25" w:rsidRPr="00DE53B2" w:rsidRDefault="00EA0C25" w:rsidP="00EA0C25">
      <w:pPr>
        <w:pStyle w:val="4Bulletedcopyblue"/>
        <w:numPr>
          <w:ilvl w:val="0"/>
          <w:numId w:val="0"/>
        </w:numPr>
        <w:ind w:left="360"/>
        <w:rPr>
          <w:rFonts w:asciiTheme="minorHAnsi" w:eastAsia="Times New Roman" w:hAnsiTheme="minorHAnsi" w:cstheme="minorHAnsi"/>
          <w:sz w:val="22"/>
          <w:szCs w:val="22"/>
          <w:lang w:val="en-GB"/>
        </w:rPr>
      </w:pPr>
    </w:p>
    <w:p w14:paraId="6BFB0DDA" w14:textId="47E53D71" w:rsidR="007330D4" w:rsidRPr="00CC3F75" w:rsidRDefault="007330D4" w:rsidP="007330D4">
      <w:pPr>
        <w:pStyle w:val="Heading1"/>
        <w:rPr>
          <w:rFonts w:asciiTheme="minorHAnsi" w:hAnsiTheme="minorHAnsi" w:cstheme="minorHAnsi"/>
          <w:color w:val="4472C4" w:themeColor="accent1"/>
          <w:sz w:val="22"/>
          <w:szCs w:val="22"/>
          <w:u w:val="single"/>
        </w:rPr>
      </w:pPr>
      <w:bookmarkStart w:id="5" w:name="_Toc59006319"/>
      <w:r w:rsidRPr="00CC3F75">
        <w:rPr>
          <w:rFonts w:asciiTheme="minorHAnsi" w:hAnsiTheme="minorHAnsi" w:cstheme="minorHAnsi"/>
          <w:color w:val="4472C4" w:themeColor="accent1"/>
          <w:sz w:val="22"/>
          <w:szCs w:val="22"/>
          <w:u w:val="single"/>
        </w:rPr>
        <w:t xml:space="preserve">Monitoring </w:t>
      </w:r>
      <w:r w:rsidR="00DE53B2" w:rsidRPr="00CC3F75">
        <w:rPr>
          <w:rFonts w:asciiTheme="minorHAnsi" w:hAnsiTheme="minorHAnsi" w:cstheme="minorHAnsi"/>
          <w:color w:val="4472C4" w:themeColor="accent1"/>
          <w:sz w:val="22"/>
          <w:szCs w:val="22"/>
          <w:u w:val="single"/>
        </w:rPr>
        <w:t>A</w:t>
      </w:r>
      <w:r w:rsidRPr="00CC3F75">
        <w:rPr>
          <w:rFonts w:asciiTheme="minorHAnsi" w:hAnsiTheme="minorHAnsi" w:cstheme="minorHAnsi"/>
          <w:color w:val="4472C4" w:themeColor="accent1"/>
          <w:sz w:val="22"/>
          <w:szCs w:val="22"/>
          <w:u w:val="single"/>
        </w:rPr>
        <w:t>rrangements</w:t>
      </w:r>
      <w:bookmarkEnd w:id="5"/>
    </w:p>
    <w:p w14:paraId="445B964B" w14:textId="5F273921" w:rsidR="00491E90" w:rsidRPr="00DE53B2" w:rsidRDefault="007330D4" w:rsidP="007330D4">
      <w:pPr>
        <w:ind w:left="0" w:firstLine="0"/>
        <w:rPr>
          <w:rFonts w:asciiTheme="minorHAnsi" w:hAnsiTheme="minorHAnsi" w:cstheme="minorHAnsi"/>
          <w:b/>
        </w:rPr>
      </w:pPr>
      <w:r w:rsidRPr="00DE53B2">
        <w:rPr>
          <w:rFonts w:asciiTheme="minorHAnsi" w:hAnsiTheme="minorHAnsi" w:cstheme="minorHAnsi"/>
        </w:rPr>
        <w:t>This policy will be reviewed every year</w:t>
      </w:r>
      <w:r w:rsidRPr="00DE53B2">
        <w:rPr>
          <w:rFonts w:asciiTheme="minorHAnsi" w:hAnsiTheme="minorHAnsi" w:cstheme="minorHAnsi"/>
          <w:i/>
        </w:rPr>
        <w:t xml:space="preserve"> </w:t>
      </w:r>
      <w:r w:rsidRPr="00DE53B2">
        <w:rPr>
          <w:rFonts w:asciiTheme="minorHAnsi" w:hAnsiTheme="minorHAnsi" w:cstheme="minorHAnsi"/>
        </w:rPr>
        <w:t>by</w:t>
      </w:r>
      <w:r w:rsidRPr="00DE53B2">
        <w:rPr>
          <w:rFonts w:asciiTheme="minorHAnsi" w:hAnsiTheme="minorHAnsi" w:cstheme="minorHAnsi"/>
          <w:i/>
        </w:rPr>
        <w:t xml:space="preserve"> </w:t>
      </w:r>
      <w:r w:rsidRPr="00DE53B2">
        <w:rPr>
          <w:rFonts w:asciiTheme="minorHAnsi" w:hAnsiTheme="minorHAnsi" w:cstheme="minorHAnsi"/>
        </w:rPr>
        <w:t>the senior leadership teams within school. At every review, the policy will be shared with the curriculum and standards committee of the governing body.</w:t>
      </w:r>
    </w:p>
    <w:p w14:paraId="08A19803" w14:textId="77777777" w:rsidR="00491E90" w:rsidRDefault="00491E90" w:rsidP="00491E90">
      <w:pPr>
        <w:ind w:left="0" w:firstLine="0"/>
        <w:rPr>
          <w:rFonts w:asciiTheme="minorHAnsi" w:hAnsiTheme="minorHAnsi"/>
          <w:b/>
          <w:sz w:val="24"/>
          <w:szCs w:val="24"/>
        </w:rPr>
      </w:pPr>
    </w:p>
    <w:p w14:paraId="225DB168" w14:textId="77777777" w:rsidR="00491E90" w:rsidRDefault="00491E90"/>
    <w:sectPr w:rsidR="00491E90">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84E9F" w14:textId="77777777" w:rsidR="004A743F" w:rsidRDefault="004A743F" w:rsidP="000423C8">
      <w:pPr>
        <w:spacing w:after="0" w:line="240" w:lineRule="auto"/>
      </w:pPr>
      <w:r>
        <w:separator/>
      </w:r>
    </w:p>
  </w:endnote>
  <w:endnote w:type="continuationSeparator" w:id="0">
    <w:p w14:paraId="46654C48" w14:textId="77777777" w:rsidR="004A743F" w:rsidRDefault="004A743F" w:rsidP="00042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1648782"/>
      <w:docPartObj>
        <w:docPartGallery w:val="Page Numbers (Bottom of Page)"/>
        <w:docPartUnique/>
      </w:docPartObj>
    </w:sdtPr>
    <w:sdtEndPr>
      <w:rPr>
        <w:rStyle w:val="PageNumber"/>
      </w:rPr>
    </w:sdtEndPr>
    <w:sdtContent>
      <w:p w14:paraId="180FEB74" w14:textId="667C3F94" w:rsidR="009E547A" w:rsidRDefault="009E547A" w:rsidP="003D7D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78542" w14:textId="77777777" w:rsidR="009E547A" w:rsidRDefault="009E547A" w:rsidP="009E54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2243186"/>
      <w:docPartObj>
        <w:docPartGallery w:val="Page Numbers (Bottom of Page)"/>
        <w:docPartUnique/>
      </w:docPartObj>
    </w:sdtPr>
    <w:sdtEndPr>
      <w:rPr>
        <w:rStyle w:val="PageNumber"/>
      </w:rPr>
    </w:sdtEndPr>
    <w:sdtContent>
      <w:p w14:paraId="446D0FD8" w14:textId="059FC421" w:rsidR="009E547A" w:rsidRDefault="009E547A" w:rsidP="003D7D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941AC">
          <w:rPr>
            <w:rStyle w:val="PageNumber"/>
            <w:noProof/>
          </w:rPr>
          <w:t>2</w:t>
        </w:r>
        <w:r>
          <w:rPr>
            <w:rStyle w:val="PageNumber"/>
          </w:rPr>
          <w:fldChar w:fldCharType="end"/>
        </w:r>
      </w:p>
    </w:sdtContent>
  </w:sdt>
  <w:p w14:paraId="61C101C0" w14:textId="77777777" w:rsidR="009E547A" w:rsidRDefault="009E547A" w:rsidP="009E54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75D53" w14:textId="77777777" w:rsidR="004A743F" w:rsidRDefault="004A743F" w:rsidP="000423C8">
      <w:pPr>
        <w:spacing w:after="0" w:line="240" w:lineRule="auto"/>
      </w:pPr>
      <w:r>
        <w:separator/>
      </w:r>
    </w:p>
  </w:footnote>
  <w:footnote w:type="continuationSeparator" w:id="0">
    <w:p w14:paraId="6142E95B" w14:textId="77777777" w:rsidR="004A743F" w:rsidRDefault="004A743F" w:rsidP="00042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09.25pt;height:332.25pt" o:bullet="t">
        <v:imagedata r:id="rId1" o:title="TK_LOGO_POINTER_RGB_bullet_blue"/>
      </v:shape>
    </w:pict>
  </w:numPicBullet>
  <w:abstractNum w:abstractNumId="0" w15:restartNumberingAfterBreak="0">
    <w:nsid w:val="058E48D8"/>
    <w:multiLevelType w:val="multilevel"/>
    <w:tmpl w:val="B0E6F1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94C5939"/>
    <w:multiLevelType w:val="hybridMultilevel"/>
    <w:tmpl w:val="2C52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91C3D"/>
    <w:multiLevelType w:val="multilevel"/>
    <w:tmpl w:val="EEDAAEF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F55707B"/>
    <w:multiLevelType w:val="hybridMultilevel"/>
    <w:tmpl w:val="CBE819B0"/>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4" w15:restartNumberingAfterBreak="0">
    <w:nsid w:val="12E50D51"/>
    <w:multiLevelType w:val="hybridMultilevel"/>
    <w:tmpl w:val="2792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3C5456"/>
    <w:multiLevelType w:val="multilevel"/>
    <w:tmpl w:val="4448CD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AD9308D"/>
    <w:multiLevelType w:val="multilevel"/>
    <w:tmpl w:val="E3A0087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C4C37AA"/>
    <w:multiLevelType w:val="multilevel"/>
    <w:tmpl w:val="76DC40B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D835389"/>
    <w:multiLevelType w:val="multilevel"/>
    <w:tmpl w:val="114A9A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0D1185"/>
    <w:multiLevelType w:val="multilevel"/>
    <w:tmpl w:val="7F4C1B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1723C2C"/>
    <w:multiLevelType w:val="multilevel"/>
    <w:tmpl w:val="97C4D76E"/>
    <w:lvl w:ilvl="0">
      <w:numFmt w:val="bullet"/>
      <w:lvlText w:val=""/>
      <w:lvlJc w:val="left"/>
      <w:pPr>
        <w:ind w:left="360" w:hanging="360"/>
      </w:pPr>
      <w:rPr>
        <w:rFonts w:ascii="Symbol" w:hAnsi="Symbol"/>
        <w:color w:val="000000" w:themeColor="text1"/>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2530903"/>
    <w:multiLevelType w:val="multilevel"/>
    <w:tmpl w:val="97C4D76E"/>
    <w:lvl w:ilvl="0">
      <w:numFmt w:val="bullet"/>
      <w:lvlText w:val=""/>
      <w:lvlJc w:val="left"/>
      <w:pPr>
        <w:ind w:left="360" w:hanging="360"/>
      </w:pPr>
      <w:rPr>
        <w:rFonts w:ascii="Symbol" w:hAnsi="Symbol"/>
        <w:color w:val="000000" w:themeColor="text1"/>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3897C39"/>
    <w:multiLevelType w:val="multilevel"/>
    <w:tmpl w:val="E9E0CC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52D6BEF"/>
    <w:multiLevelType w:val="hybridMultilevel"/>
    <w:tmpl w:val="09764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741E53"/>
    <w:multiLevelType w:val="multilevel"/>
    <w:tmpl w:val="97C4D76E"/>
    <w:lvl w:ilvl="0">
      <w:numFmt w:val="bullet"/>
      <w:lvlText w:val=""/>
      <w:lvlJc w:val="left"/>
      <w:pPr>
        <w:ind w:left="360" w:hanging="360"/>
      </w:pPr>
      <w:rPr>
        <w:rFonts w:ascii="Symbol" w:hAnsi="Symbol"/>
        <w:color w:val="000000" w:themeColor="text1"/>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1FA1282"/>
    <w:multiLevelType w:val="hybridMultilevel"/>
    <w:tmpl w:val="96EEBD82"/>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6" w15:restartNumberingAfterBreak="0">
    <w:nsid w:val="32C57DCB"/>
    <w:multiLevelType w:val="multilevel"/>
    <w:tmpl w:val="3ED24D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4500F9D"/>
    <w:multiLevelType w:val="hybridMultilevel"/>
    <w:tmpl w:val="51BC0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797C06"/>
    <w:multiLevelType w:val="multilevel"/>
    <w:tmpl w:val="97C4D76E"/>
    <w:lvl w:ilvl="0">
      <w:numFmt w:val="bullet"/>
      <w:lvlText w:val=""/>
      <w:lvlJc w:val="left"/>
      <w:pPr>
        <w:ind w:left="360" w:hanging="360"/>
      </w:pPr>
      <w:rPr>
        <w:rFonts w:ascii="Symbol" w:hAnsi="Symbol"/>
        <w:color w:val="000000" w:themeColor="text1"/>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D6A5F0A"/>
    <w:multiLevelType w:val="hybridMultilevel"/>
    <w:tmpl w:val="878A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F22E3"/>
    <w:multiLevelType w:val="multilevel"/>
    <w:tmpl w:val="2FCAAA0C"/>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541086B"/>
    <w:multiLevelType w:val="hybridMultilevel"/>
    <w:tmpl w:val="3B4C6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5658D"/>
    <w:multiLevelType w:val="hybridMultilevel"/>
    <w:tmpl w:val="6F102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251061"/>
    <w:multiLevelType w:val="multilevel"/>
    <w:tmpl w:val="26F6248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F4A00E4"/>
    <w:multiLevelType w:val="multilevel"/>
    <w:tmpl w:val="8EF017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FA12308"/>
    <w:multiLevelType w:val="hybridMultilevel"/>
    <w:tmpl w:val="6A90B6F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0691C2D"/>
    <w:multiLevelType w:val="multilevel"/>
    <w:tmpl w:val="4D16C3C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357745F"/>
    <w:multiLevelType w:val="multilevel"/>
    <w:tmpl w:val="E3A0087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4FB723A"/>
    <w:multiLevelType w:val="hybridMultilevel"/>
    <w:tmpl w:val="9FD8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263BB"/>
    <w:multiLevelType w:val="multilevel"/>
    <w:tmpl w:val="97C4D76E"/>
    <w:lvl w:ilvl="0">
      <w:numFmt w:val="bullet"/>
      <w:lvlText w:val=""/>
      <w:lvlJc w:val="left"/>
      <w:pPr>
        <w:ind w:left="360" w:hanging="360"/>
      </w:pPr>
      <w:rPr>
        <w:rFonts w:ascii="Symbol" w:hAnsi="Symbol"/>
        <w:color w:val="000000" w:themeColor="text1"/>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8F614D0"/>
    <w:multiLevelType w:val="multilevel"/>
    <w:tmpl w:val="E3A0087A"/>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31" w15:restartNumberingAfterBreak="0">
    <w:nsid w:val="5A2C24ED"/>
    <w:multiLevelType w:val="hybridMultilevel"/>
    <w:tmpl w:val="8DB6F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4416AD"/>
    <w:multiLevelType w:val="hybridMultilevel"/>
    <w:tmpl w:val="32F67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1542DE"/>
    <w:multiLevelType w:val="hybridMultilevel"/>
    <w:tmpl w:val="E242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3531D1"/>
    <w:multiLevelType w:val="hybridMultilevel"/>
    <w:tmpl w:val="C14E6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115845"/>
    <w:multiLevelType w:val="hybridMultilevel"/>
    <w:tmpl w:val="361402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 w15:restartNumberingAfterBreak="0">
    <w:nsid w:val="7E5B3690"/>
    <w:multiLevelType w:val="multilevel"/>
    <w:tmpl w:val="E3A0087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7F7869A3"/>
    <w:multiLevelType w:val="multilevel"/>
    <w:tmpl w:val="E3A0087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3"/>
  </w:num>
  <w:num w:numId="2">
    <w:abstractNumId w:val="1"/>
  </w:num>
  <w:num w:numId="3">
    <w:abstractNumId w:val="28"/>
  </w:num>
  <w:num w:numId="4">
    <w:abstractNumId w:val="35"/>
  </w:num>
  <w:num w:numId="5">
    <w:abstractNumId w:val="17"/>
  </w:num>
  <w:num w:numId="6">
    <w:abstractNumId w:val="25"/>
  </w:num>
  <w:num w:numId="7">
    <w:abstractNumId w:val="32"/>
  </w:num>
  <w:num w:numId="8">
    <w:abstractNumId w:val="22"/>
  </w:num>
  <w:num w:numId="9">
    <w:abstractNumId w:val="37"/>
  </w:num>
  <w:num w:numId="10">
    <w:abstractNumId w:val="9"/>
  </w:num>
  <w:num w:numId="11">
    <w:abstractNumId w:val="26"/>
  </w:num>
  <w:num w:numId="12">
    <w:abstractNumId w:val="2"/>
  </w:num>
  <w:num w:numId="13">
    <w:abstractNumId w:val="16"/>
  </w:num>
  <w:num w:numId="14">
    <w:abstractNumId w:val="7"/>
  </w:num>
  <w:num w:numId="15">
    <w:abstractNumId w:val="20"/>
  </w:num>
  <w:num w:numId="16">
    <w:abstractNumId w:val="24"/>
  </w:num>
  <w:num w:numId="17">
    <w:abstractNumId w:val="5"/>
  </w:num>
  <w:num w:numId="18">
    <w:abstractNumId w:val="0"/>
  </w:num>
  <w:num w:numId="19">
    <w:abstractNumId w:val="12"/>
  </w:num>
  <w:num w:numId="20">
    <w:abstractNumId w:val="23"/>
  </w:num>
  <w:num w:numId="21">
    <w:abstractNumId w:val="4"/>
  </w:num>
  <w:num w:numId="22">
    <w:abstractNumId w:val="34"/>
  </w:num>
  <w:num w:numId="23">
    <w:abstractNumId w:val="8"/>
  </w:num>
  <w:num w:numId="24">
    <w:abstractNumId w:val="33"/>
  </w:num>
  <w:num w:numId="25">
    <w:abstractNumId w:val="36"/>
  </w:num>
  <w:num w:numId="26">
    <w:abstractNumId w:val="15"/>
  </w:num>
  <w:num w:numId="27">
    <w:abstractNumId w:val="3"/>
  </w:num>
  <w:num w:numId="28">
    <w:abstractNumId w:val="30"/>
  </w:num>
  <w:num w:numId="29">
    <w:abstractNumId w:val="6"/>
  </w:num>
  <w:num w:numId="30">
    <w:abstractNumId w:val="27"/>
  </w:num>
  <w:num w:numId="31">
    <w:abstractNumId w:val="38"/>
  </w:num>
  <w:num w:numId="32">
    <w:abstractNumId w:val="29"/>
  </w:num>
  <w:num w:numId="33">
    <w:abstractNumId w:val="10"/>
  </w:num>
  <w:num w:numId="34">
    <w:abstractNumId w:val="11"/>
  </w:num>
  <w:num w:numId="35">
    <w:abstractNumId w:val="14"/>
  </w:num>
  <w:num w:numId="36">
    <w:abstractNumId w:val="18"/>
  </w:num>
  <w:num w:numId="37">
    <w:abstractNumId w:val="21"/>
  </w:num>
  <w:num w:numId="38">
    <w:abstractNumId w:val="1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75A"/>
    <w:rsid w:val="000423C8"/>
    <w:rsid w:val="00067F29"/>
    <w:rsid w:val="000B14DA"/>
    <w:rsid w:val="000B56E0"/>
    <w:rsid w:val="001220D3"/>
    <w:rsid w:val="001608A0"/>
    <w:rsid w:val="00194F3C"/>
    <w:rsid w:val="001E6A7D"/>
    <w:rsid w:val="0020561F"/>
    <w:rsid w:val="002447F3"/>
    <w:rsid w:val="002870A8"/>
    <w:rsid w:val="002B42BA"/>
    <w:rsid w:val="00491E90"/>
    <w:rsid w:val="00496691"/>
    <w:rsid w:val="004A743F"/>
    <w:rsid w:val="0053738F"/>
    <w:rsid w:val="0063683A"/>
    <w:rsid w:val="006A376B"/>
    <w:rsid w:val="00707173"/>
    <w:rsid w:val="007330D4"/>
    <w:rsid w:val="00736D0C"/>
    <w:rsid w:val="00794AC2"/>
    <w:rsid w:val="008B0524"/>
    <w:rsid w:val="008F2922"/>
    <w:rsid w:val="0091773F"/>
    <w:rsid w:val="00943AA0"/>
    <w:rsid w:val="0094675A"/>
    <w:rsid w:val="00983EAE"/>
    <w:rsid w:val="009A7E46"/>
    <w:rsid w:val="009C0EA7"/>
    <w:rsid w:val="009D39D1"/>
    <w:rsid w:val="009E547A"/>
    <w:rsid w:val="009E65FF"/>
    <w:rsid w:val="00A34369"/>
    <w:rsid w:val="00A80329"/>
    <w:rsid w:val="00BA2662"/>
    <w:rsid w:val="00BB2DD9"/>
    <w:rsid w:val="00C5375A"/>
    <w:rsid w:val="00CC3F75"/>
    <w:rsid w:val="00D608BA"/>
    <w:rsid w:val="00D74640"/>
    <w:rsid w:val="00DE53B2"/>
    <w:rsid w:val="00E233FF"/>
    <w:rsid w:val="00E6301B"/>
    <w:rsid w:val="00EA0C25"/>
    <w:rsid w:val="00F53B0D"/>
    <w:rsid w:val="00F67B68"/>
    <w:rsid w:val="00F941AC"/>
    <w:rsid w:val="00FD4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C98164"/>
  <w15:chartTrackingRefBased/>
  <w15:docId w15:val="{CFBF95A1-2C5D-B44B-BE96-CEEC752C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75A"/>
    <w:pPr>
      <w:spacing w:after="167" w:line="250" w:lineRule="auto"/>
      <w:ind w:left="10" w:hanging="10"/>
      <w:jc w:val="both"/>
    </w:pPr>
    <w:rPr>
      <w:rFonts w:ascii="Calibri" w:eastAsia="Calibri" w:hAnsi="Calibri" w:cs="Calibri"/>
      <w:color w:val="000000"/>
      <w:sz w:val="22"/>
      <w:szCs w:val="22"/>
      <w:lang w:eastAsia="en-GB"/>
    </w:rPr>
  </w:style>
  <w:style w:type="paragraph" w:styleId="Heading1">
    <w:name w:val="heading 1"/>
    <w:basedOn w:val="Normal"/>
    <w:next w:val="Normal"/>
    <w:link w:val="Heading1Char"/>
    <w:uiPriority w:val="8"/>
    <w:qFormat/>
    <w:rsid w:val="0091773F"/>
    <w:pPr>
      <w:spacing w:before="120" w:after="120" w:line="240" w:lineRule="auto"/>
      <w:ind w:left="0" w:firstLine="0"/>
      <w:jc w:val="left"/>
      <w:outlineLvl w:val="0"/>
    </w:pPr>
    <w:rPr>
      <w:rFonts w:ascii="Arial" w:hAnsi="Arial" w:cs="Arial"/>
      <w:b/>
      <w:color w:val="FF1F64"/>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75A"/>
    <w:pPr>
      <w:ind w:left="720"/>
      <w:contextualSpacing/>
    </w:pPr>
  </w:style>
  <w:style w:type="table" w:styleId="TableGrid">
    <w:name w:val="Table Grid"/>
    <w:basedOn w:val="TableNormal"/>
    <w:uiPriority w:val="39"/>
    <w:rsid w:val="00C5375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5375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n-US"/>
    </w:rPr>
  </w:style>
  <w:style w:type="character" w:styleId="Strong">
    <w:name w:val="Strong"/>
    <w:basedOn w:val="DefaultParagraphFont"/>
    <w:uiPriority w:val="22"/>
    <w:qFormat/>
    <w:rsid w:val="00C5375A"/>
    <w:rPr>
      <w:b/>
      <w:bCs/>
    </w:rPr>
  </w:style>
  <w:style w:type="paragraph" w:styleId="NormalWeb">
    <w:name w:val="Normal (Web)"/>
    <w:basedOn w:val="Normal"/>
    <w:uiPriority w:val="99"/>
    <w:unhideWhenUsed/>
    <w:rsid w:val="00C5375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n-US"/>
    </w:rPr>
  </w:style>
  <w:style w:type="paragraph" w:styleId="BodyText">
    <w:name w:val="Body Text"/>
    <w:basedOn w:val="Normal"/>
    <w:link w:val="BodyTextChar"/>
    <w:uiPriority w:val="1"/>
    <w:qFormat/>
    <w:rsid w:val="00C5375A"/>
    <w:pPr>
      <w:widowControl w:val="0"/>
      <w:autoSpaceDE w:val="0"/>
      <w:autoSpaceDN w:val="0"/>
      <w:spacing w:after="0" w:line="240" w:lineRule="auto"/>
      <w:ind w:left="825" w:firstLine="0"/>
      <w:jc w:val="left"/>
    </w:pPr>
    <w:rPr>
      <w:rFonts w:ascii="Arial" w:eastAsia="Arial" w:hAnsi="Arial" w:cs="Arial"/>
      <w:color w:val="auto"/>
      <w:lang w:val="en-US" w:eastAsia="en-US"/>
    </w:rPr>
  </w:style>
  <w:style w:type="character" w:customStyle="1" w:styleId="BodyTextChar">
    <w:name w:val="Body Text Char"/>
    <w:basedOn w:val="DefaultParagraphFont"/>
    <w:link w:val="BodyText"/>
    <w:uiPriority w:val="1"/>
    <w:rsid w:val="00C5375A"/>
    <w:rPr>
      <w:rFonts w:ascii="Arial" w:eastAsia="Arial" w:hAnsi="Arial" w:cs="Arial"/>
      <w:sz w:val="22"/>
      <w:szCs w:val="22"/>
      <w:lang w:val="en-US"/>
    </w:rPr>
  </w:style>
  <w:style w:type="paragraph" w:customStyle="1" w:styleId="TableParagraph">
    <w:name w:val="Table Paragraph"/>
    <w:basedOn w:val="Normal"/>
    <w:uiPriority w:val="1"/>
    <w:qFormat/>
    <w:rsid w:val="00C5375A"/>
    <w:pPr>
      <w:widowControl w:val="0"/>
      <w:autoSpaceDE w:val="0"/>
      <w:autoSpaceDN w:val="0"/>
      <w:spacing w:before="4" w:after="0" w:line="244" w:lineRule="exact"/>
      <w:ind w:left="110" w:firstLine="0"/>
      <w:jc w:val="left"/>
    </w:pPr>
    <w:rPr>
      <w:rFonts w:ascii="Arial" w:eastAsia="Arial" w:hAnsi="Arial" w:cs="Arial"/>
      <w:color w:val="auto"/>
      <w:lang w:val="en-US" w:eastAsia="en-US"/>
    </w:rPr>
  </w:style>
  <w:style w:type="paragraph" w:styleId="BodyText2">
    <w:name w:val="Body Text 2"/>
    <w:basedOn w:val="Normal"/>
    <w:link w:val="BodyText2Char"/>
    <w:uiPriority w:val="99"/>
    <w:semiHidden/>
    <w:unhideWhenUsed/>
    <w:rsid w:val="00491E90"/>
    <w:pPr>
      <w:spacing w:after="120" w:line="480" w:lineRule="auto"/>
    </w:pPr>
  </w:style>
  <w:style w:type="character" w:customStyle="1" w:styleId="BodyText2Char">
    <w:name w:val="Body Text 2 Char"/>
    <w:basedOn w:val="DefaultParagraphFont"/>
    <w:link w:val="BodyText2"/>
    <w:uiPriority w:val="99"/>
    <w:semiHidden/>
    <w:rsid w:val="00491E90"/>
    <w:rPr>
      <w:rFonts w:ascii="Calibri" w:eastAsia="Calibri" w:hAnsi="Calibri" w:cs="Calibri"/>
      <w:color w:val="000000"/>
      <w:sz w:val="22"/>
      <w:szCs w:val="22"/>
      <w:lang w:eastAsia="en-GB"/>
    </w:rPr>
  </w:style>
  <w:style w:type="paragraph" w:customStyle="1" w:styleId="Default">
    <w:name w:val="Default"/>
    <w:rsid w:val="00491E90"/>
    <w:pPr>
      <w:autoSpaceDE w:val="0"/>
      <w:autoSpaceDN w:val="0"/>
      <w:adjustRightInd w:val="0"/>
    </w:pPr>
    <w:rPr>
      <w:rFonts w:ascii="Comic Sans MS" w:hAnsi="Comic Sans MS" w:cs="Comic Sans MS"/>
      <w:color w:val="000000"/>
    </w:rPr>
  </w:style>
  <w:style w:type="character" w:styleId="Hyperlink">
    <w:name w:val="Hyperlink"/>
    <w:uiPriority w:val="99"/>
    <w:rsid w:val="00491E90"/>
    <w:rPr>
      <w:color w:val="0563C1"/>
      <w:u w:val="single"/>
    </w:rPr>
  </w:style>
  <w:style w:type="paragraph" w:customStyle="1" w:styleId="p1">
    <w:name w:val="p1"/>
    <w:basedOn w:val="Normal"/>
    <w:rsid w:val="00491E90"/>
    <w:pPr>
      <w:spacing w:after="0" w:line="240" w:lineRule="auto"/>
      <w:ind w:left="0" w:firstLine="0"/>
      <w:jc w:val="left"/>
    </w:pPr>
    <w:rPr>
      <w:rFonts w:ascii="Helvetica" w:eastAsiaTheme="minorEastAsia" w:hAnsi="Helvetica" w:cs="Times New Roman"/>
      <w:color w:val="auto"/>
      <w:sz w:val="17"/>
      <w:szCs w:val="17"/>
    </w:rPr>
  </w:style>
  <w:style w:type="character" w:customStyle="1" w:styleId="s1">
    <w:name w:val="s1"/>
    <w:basedOn w:val="DefaultParagraphFont"/>
    <w:rsid w:val="00491E90"/>
    <w:rPr>
      <w:u w:val="single"/>
    </w:rPr>
  </w:style>
  <w:style w:type="paragraph" w:styleId="NoSpacing">
    <w:name w:val="No Spacing"/>
    <w:link w:val="NoSpacingChar"/>
    <w:uiPriority w:val="1"/>
    <w:qFormat/>
    <w:rsid w:val="00491E90"/>
    <w:rPr>
      <w:sz w:val="22"/>
      <w:szCs w:val="22"/>
    </w:rPr>
  </w:style>
  <w:style w:type="character" w:customStyle="1" w:styleId="NoSpacingChar">
    <w:name w:val="No Spacing Char"/>
    <w:basedOn w:val="DefaultParagraphFont"/>
    <w:link w:val="NoSpacing"/>
    <w:uiPriority w:val="1"/>
    <w:rsid w:val="00491E90"/>
    <w:rPr>
      <w:sz w:val="22"/>
      <w:szCs w:val="22"/>
    </w:rPr>
  </w:style>
  <w:style w:type="character" w:styleId="FollowedHyperlink">
    <w:name w:val="FollowedHyperlink"/>
    <w:basedOn w:val="DefaultParagraphFont"/>
    <w:uiPriority w:val="99"/>
    <w:semiHidden/>
    <w:unhideWhenUsed/>
    <w:rsid w:val="00491E90"/>
    <w:rPr>
      <w:color w:val="954F72" w:themeColor="followedHyperlink"/>
      <w:u w:val="single"/>
    </w:rPr>
  </w:style>
  <w:style w:type="paragraph" w:styleId="Header">
    <w:name w:val="header"/>
    <w:basedOn w:val="Normal"/>
    <w:link w:val="HeaderChar"/>
    <w:uiPriority w:val="99"/>
    <w:unhideWhenUsed/>
    <w:rsid w:val="00042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3C8"/>
    <w:rPr>
      <w:rFonts w:ascii="Calibri" w:eastAsia="Calibri" w:hAnsi="Calibri" w:cs="Calibri"/>
      <w:color w:val="000000"/>
      <w:sz w:val="22"/>
      <w:szCs w:val="22"/>
      <w:lang w:eastAsia="en-GB"/>
    </w:rPr>
  </w:style>
  <w:style w:type="paragraph" w:styleId="Footer">
    <w:name w:val="footer"/>
    <w:basedOn w:val="Normal"/>
    <w:link w:val="FooterChar"/>
    <w:uiPriority w:val="99"/>
    <w:unhideWhenUsed/>
    <w:rsid w:val="00042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3C8"/>
    <w:rPr>
      <w:rFonts w:ascii="Calibri" w:eastAsia="Calibri" w:hAnsi="Calibri" w:cs="Calibri"/>
      <w:color w:val="000000"/>
      <w:sz w:val="22"/>
      <w:szCs w:val="22"/>
      <w:lang w:eastAsia="en-GB"/>
    </w:rPr>
  </w:style>
  <w:style w:type="character" w:styleId="PageNumber">
    <w:name w:val="page number"/>
    <w:basedOn w:val="DefaultParagraphFont"/>
    <w:uiPriority w:val="99"/>
    <w:semiHidden/>
    <w:unhideWhenUsed/>
    <w:rsid w:val="009E547A"/>
  </w:style>
  <w:style w:type="character" w:customStyle="1" w:styleId="Heading1Char">
    <w:name w:val="Heading 1 Char"/>
    <w:basedOn w:val="DefaultParagraphFont"/>
    <w:link w:val="Heading1"/>
    <w:uiPriority w:val="8"/>
    <w:rsid w:val="0091773F"/>
    <w:rPr>
      <w:rFonts w:ascii="Arial" w:eastAsia="Calibri" w:hAnsi="Arial" w:cs="Arial"/>
      <w:b/>
      <w:color w:val="FF1F64"/>
      <w:sz w:val="28"/>
      <w:szCs w:val="36"/>
    </w:rPr>
  </w:style>
  <w:style w:type="paragraph" w:customStyle="1" w:styleId="1bodycopy10pt">
    <w:name w:val="1 body copy 10pt"/>
    <w:basedOn w:val="Normal"/>
    <w:link w:val="1bodycopy10ptChar"/>
    <w:qFormat/>
    <w:rsid w:val="0091773F"/>
    <w:pPr>
      <w:spacing w:after="120" w:line="240" w:lineRule="auto"/>
      <w:ind w:left="0" w:firstLine="0"/>
      <w:jc w:val="left"/>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91773F"/>
    <w:rPr>
      <w:rFonts w:ascii="Arial" w:eastAsia="MS Mincho" w:hAnsi="Arial" w:cs="Times New Roman"/>
      <w:sz w:val="20"/>
      <w:lang w:val="en-US"/>
    </w:rPr>
  </w:style>
  <w:style w:type="paragraph" w:customStyle="1" w:styleId="Caption1">
    <w:name w:val="Caption 1"/>
    <w:basedOn w:val="Normal"/>
    <w:rsid w:val="0091773F"/>
    <w:pPr>
      <w:spacing w:before="120" w:after="120" w:line="240" w:lineRule="auto"/>
      <w:ind w:left="0" w:firstLine="0"/>
      <w:jc w:val="left"/>
    </w:pPr>
    <w:rPr>
      <w:rFonts w:ascii="Arial" w:eastAsia="MS Mincho" w:hAnsi="Arial" w:cs="Times New Roman"/>
      <w:i/>
      <w:color w:val="F15F22"/>
      <w:sz w:val="20"/>
      <w:szCs w:val="24"/>
      <w:lang w:val="en-US" w:eastAsia="en-US"/>
    </w:rPr>
  </w:style>
  <w:style w:type="paragraph" w:customStyle="1" w:styleId="4Bulletedcopyblue">
    <w:name w:val="4 Bulleted copy blue"/>
    <w:basedOn w:val="Normal"/>
    <w:qFormat/>
    <w:rsid w:val="0091773F"/>
    <w:pPr>
      <w:numPr>
        <w:numId w:val="25"/>
      </w:numPr>
      <w:spacing w:after="120" w:line="240" w:lineRule="auto"/>
      <w:jc w:val="left"/>
    </w:pPr>
    <w:rPr>
      <w:rFonts w:ascii="Arial" w:eastAsia="MS Mincho" w:hAnsi="Arial" w:cs="Arial"/>
      <w:color w:val="auto"/>
      <w:sz w:val="20"/>
      <w:szCs w:val="20"/>
      <w:lang w:val="en-US" w:eastAsia="en-US"/>
    </w:rPr>
  </w:style>
  <w:style w:type="paragraph" w:customStyle="1" w:styleId="Subhead2">
    <w:name w:val="Subhead 2"/>
    <w:basedOn w:val="1bodycopy10pt"/>
    <w:next w:val="1bodycopy10pt"/>
    <w:link w:val="Subhead2Char"/>
    <w:qFormat/>
    <w:rsid w:val="0091773F"/>
    <w:pPr>
      <w:spacing w:before="240"/>
    </w:pPr>
    <w:rPr>
      <w:b/>
      <w:color w:val="12263F"/>
      <w:sz w:val="24"/>
    </w:rPr>
  </w:style>
  <w:style w:type="character" w:customStyle="1" w:styleId="Subhead2Char">
    <w:name w:val="Subhead 2 Char"/>
    <w:link w:val="Subhead2"/>
    <w:rsid w:val="0091773F"/>
    <w:rPr>
      <w:rFonts w:ascii="Arial" w:eastAsia="MS Mincho" w:hAnsi="Arial" w:cs="Times New Roman"/>
      <w:b/>
      <w:color w:val="12263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615752">
      <w:bodyDiv w:val="1"/>
      <w:marLeft w:val="0"/>
      <w:marRight w:val="0"/>
      <w:marTop w:val="0"/>
      <w:marBottom w:val="0"/>
      <w:divBdr>
        <w:top w:val="none" w:sz="0" w:space="0" w:color="auto"/>
        <w:left w:val="none" w:sz="0" w:space="0" w:color="auto"/>
        <w:bottom w:val="none" w:sz="0" w:space="0" w:color="auto"/>
        <w:right w:val="none" w:sz="0" w:space="0" w:color="auto"/>
      </w:divBdr>
      <w:divsChild>
        <w:div w:id="489909311">
          <w:marLeft w:val="0"/>
          <w:marRight w:val="0"/>
          <w:marTop w:val="0"/>
          <w:marBottom w:val="0"/>
          <w:divBdr>
            <w:top w:val="none" w:sz="0" w:space="0" w:color="auto"/>
            <w:left w:val="none" w:sz="0" w:space="0" w:color="auto"/>
            <w:bottom w:val="none" w:sz="0" w:space="0" w:color="auto"/>
            <w:right w:val="none" w:sz="0" w:space="0" w:color="auto"/>
          </w:divBdr>
          <w:divsChild>
            <w:div w:id="885945147">
              <w:marLeft w:val="0"/>
              <w:marRight w:val="0"/>
              <w:marTop w:val="0"/>
              <w:marBottom w:val="0"/>
              <w:divBdr>
                <w:top w:val="none" w:sz="0" w:space="0" w:color="auto"/>
                <w:left w:val="none" w:sz="0" w:space="0" w:color="auto"/>
                <w:bottom w:val="none" w:sz="0" w:space="0" w:color="auto"/>
                <w:right w:val="none" w:sz="0" w:space="0" w:color="auto"/>
              </w:divBdr>
              <w:divsChild>
                <w:div w:id="96218296">
                  <w:marLeft w:val="0"/>
                  <w:marRight w:val="0"/>
                  <w:marTop w:val="0"/>
                  <w:marBottom w:val="0"/>
                  <w:divBdr>
                    <w:top w:val="none" w:sz="0" w:space="0" w:color="auto"/>
                    <w:left w:val="none" w:sz="0" w:space="0" w:color="auto"/>
                    <w:bottom w:val="none" w:sz="0" w:space="0" w:color="auto"/>
                    <w:right w:val="none" w:sz="0" w:space="0" w:color="auto"/>
                  </w:divBdr>
                </w:div>
              </w:divsChild>
            </w:div>
            <w:div w:id="432092748">
              <w:marLeft w:val="0"/>
              <w:marRight w:val="0"/>
              <w:marTop w:val="0"/>
              <w:marBottom w:val="0"/>
              <w:divBdr>
                <w:top w:val="none" w:sz="0" w:space="0" w:color="auto"/>
                <w:left w:val="none" w:sz="0" w:space="0" w:color="auto"/>
                <w:bottom w:val="none" w:sz="0" w:space="0" w:color="auto"/>
                <w:right w:val="none" w:sz="0" w:space="0" w:color="auto"/>
              </w:divBdr>
              <w:divsChild>
                <w:div w:id="1011179675">
                  <w:marLeft w:val="0"/>
                  <w:marRight w:val="0"/>
                  <w:marTop w:val="0"/>
                  <w:marBottom w:val="0"/>
                  <w:divBdr>
                    <w:top w:val="none" w:sz="0" w:space="0" w:color="auto"/>
                    <w:left w:val="none" w:sz="0" w:space="0" w:color="auto"/>
                    <w:bottom w:val="none" w:sz="0" w:space="0" w:color="auto"/>
                    <w:right w:val="none" w:sz="0" w:space="0" w:color="auto"/>
                  </w:divBdr>
                </w:div>
                <w:div w:id="1089235426">
                  <w:marLeft w:val="0"/>
                  <w:marRight w:val="0"/>
                  <w:marTop w:val="0"/>
                  <w:marBottom w:val="0"/>
                  <w:divBdr>
                    <w:top w:val="none" w:sz="0" w:space="0" w:color="auto"/>
                    <w:left w:val="none" w:sz="0" w:space="0" w:color="auto"/>
                    <w:bottom w:val="none" w:sz="0" w:space="0" w:color="auto"/>
                    <w:right w:val="none" w:sz="0" w:space="0" w:color="auto"/>
                  </w:divBdr>
                </w:div>
                <w:div w:id="55910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0455">
          <w:marLeft w:val="0"/>
          <w:marRight w:val="0"/>
          <w:marTop w:val="0"/>
          <w:marBottom w:val="0"/>
          <w:divBdr>
            <w:top w:val="none" w:sz="0" w:space="0" w:color="auto"/>
            <w:left w:val="none" w:sz="0" w:space="0" w:color="auto"/>
            <w:bottom w:val="none" w:sz="0" w:space="0" w:color="auto"/>
            <w:right w:val="none" w:sz="0" w:space="0" w:color="auto"/>
          </w:divBdr>
          <w:divsChild>
            <w:div w:id="1835493065">
              <w:marLeft w:val="0"/>
              <w:marRight w:val="0"/>
              <w:marTop w:val="0"/>
              <w:marBottom w:val="0"/>
              <w:divBdr>
                <w:top w:val="none" w:sz="0" w:space="0" w:color="auto"/>
                <w:left w:val="none" w:sz="0" w:space="0" w:color="auto"/>
                <w:bottom w:val="none" w:sz="0" w:space="0" w:color="auto"/>
                <w:right w:val="none" w:sz="0" w:space="0" w:color="auto"/>
              </w:divBdr>
              <w:divsChild>
                <w:div w:id="1654602896">
                  <w:marLeft w:val="0"/>
                  <w:marRight w:val="0"/>
                  <w:marTop w:val="0"/>
                  <w:marBottom w:val="0"/>
                  <w:divBdr>
                    <w:top w:val="none" w:sz="0" w:space="0" w:color="auto"/>
                    <w:left w:val="none" w:sz="0" w:space="0" w:color="auto"/>
                    <w:bottom w:val="none" w:sz="0" w:space="0" w:color="auto"/>
                    <w:right w:val="none" w:sz="0" w:space="0" w:color="auto"/>
                  </w:divBdr>
                </w:div>
              </w:divsChild>
            </w:div>
            <w:div w:id="415517825">
              <w:marLeft w:val="0"/>
              <w:marRight w:val="0"/>
              <w:marTop w:val="0"/>
              <w:marBottom w:val="0"/>
              <w:divBdr>
                <w:top w:val="none" w:sz="0" w:space="0" w:color="auto"/>
                <w:left w:val="none" w:sz="0" w:space="0" w:color="auto"/>
                <w:bottom w:val="none" w:sz="0" w:space="0" w:color="auto"/>
                <w:right w:val="none" w:sz="0" w:space="0" w:color="auto"/>
              </w:divBdr>
              <w:divsChild>
                <w:div w:id="14771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7690">
          <w:marLeft w:val="0"/>
          <w:marRight w:val="0"/>
          <w:marTop w:val="0"/>
          <w:marBottom w:val="0"/>
          <w:divBdr>
            <w:top w:val="none" w:sz="0" w:space="0" w:color="auto"/>
            <w:left w:val="none" w:sz="0" w:space="0" w:color="auto"/>
            <w:bottom w:val="none" w:sz="0" w:space="0" w:color="auto"/>
            <w:right w:val="none" w:sz="0" w:space="0" w:color="auto"/>
          </w:divBdr>
          <w:divsChild>
            <w:div w:id="622199079">
              <w:marLeft w:val="0"/>
              <w:marRight w:val="0"/>
              <w:marTop w:val="0"/>
              <w:marBottom w:val="0"/>
              <w:divBdr>
                <w:top w:val="none" w:sz="0" w:space="0" w:color="auto"/>
                <w:left w:val="none" w:sz="0" w:space="0" w:color="auto"/>
                <w:bottom w:val="none" w:sz="0" w:space="0" w:color="auto"/>
                <w:right w:val="none" w:sz="0" w:space="0" w:color="auto"/>
              </w:divBdr>
              <w:divsChild>
                <w:div w:id="18083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national-curriculum"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gov.uk/government/publications/early-years-foundation-stage-framework--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governance-handbook"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legislation.gov.uk/ukpga/2010/15/part/6/chapter/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send-code-of-practice-0-to-25"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HOOPER</dc:creator>
  <cp:keywords/>
  <dc:description/>
  <cp:lastModifiedBy>Craig Ellicott</cp:lastModifiedBy>
  <cp:revision>2</cp:revision>
  <dcterms:created xsi:type="dcterms:W3CDTF">2024-02-29T08:22:00Z</dcterms:created>
  <dcterms:modified xsi:type="dcterms:W3CDTF">2024-02-29T08:22:00Z</dcterms:modified>
</cp:coreProperties>
</file>